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6C" w:rsidRDefault="001E1A5B">
      <w:pPr>
        <w:pStyle w:val="tytul"/>
        <w:spacing w:line="276" w:lineRule="auto"/>
        <w:jc w:val="right"/>
        <w:rPr>
          <w:b w:val="0"/>
          <w:sz w:val="22"/>
          <w:szCs w:val="22"/>
        </w:rPr>
      </w:pPr>
      <w:r w:rsidRPr="00703E33">
        <w:rPr>
          <w:b w:val="0"/>
          <w:sz w:val="22"/>
          <w:szCs w:val="22"/>
        </w:rPr>
        <w:t>Warszawa</w:t>
      </w:r>
      <w:r w:rsidR="00EE226D" w:rsidRPr="00703E33">
        <w:rPr>
          <w:b w:val="0"/>
          <w:sz w:val="22"/>
          <w:szCs w:val="22"/>
        </w:rPr>
        <w:t>,</w:t>
      </w:r>
      <w:r w:rsidR="00D77F34" w:rsidRPr="00703E33">
        <w:rPr>
          <w:b w:val="0"/>
          <w:sz w:val="22"/>
          <w:szCs w:val="22"/>
        </w:rPr>
        <w:t xml:space="preserve"> </w:t>
      </w:r>
      <w:r w:rsidR="00703E33" w:rsidRPr="00703E33">
        <w:rPr>
          <w:b w:val="0"/>
          <w:sz w:val="22"/>
          <w:szCs w:val="22"/>
        </w:rPr>
        <w:t>1</w:t>
      </w:r>
      <w:bookmarkStart w:id="0" w:name="_GoBack"/>
      <w:bookmarkEnd w:id="0"/>
      <w:r w:rsidR="00903A8D">
        <w:rPr>
          <w:b w:val="0"/>
          <w:sz w:val="22"/>
          <w:szCs w:val="22"/>
        </w:rPr>
        <w:t>4</w:t>
      </w:r>
      <w:r w:rsidR="00703E33" w:rsidRPr="00703E33">
        <w:rPr>
          <w:b w:val="0"/>
          <w:sz w:val="22"/>
          <w:szCs w:val="22"/>
        </w:rPr>
        <w:t xml:space="preserve"> </w:t>
      </w:r>
      <w:proofErr w:type="spellStart"/>
      <w:r w:rsidR="00703E33" w:rsidRPr="00703E33">
        <w:rPr>
          <w:b w:val="0"/>
          <w:sz w:val="22"/>
          <w:szCs w:val="22"/>
        </w:rPr>
        <w:t>maja</w:t>
      </w:r>
      <w:proofErr w:type="spellEnd"/>
      <w:r w:rsidR="006F2AC9" w:rsidRPr="00703E33">
        <w:rPr>
          <w:b w:val="0"/>
          <w:sz w:val="22"/>
          <w:szCs w:val="22"/>
        </w:rPr>
        <w:t xml:space="preserve"> </w:t>
      </w:r>
      <w:r w:rsidR="002A0176" w:rsidRPr="00703E33">
        <w:rPr>
          <w:b w:val="0"/>
          <w:sz w:val="22"/>
          <w:szCs w:val="22"/>
        </w:rPr>
        <w:t>2015</w:t>
      </w:r>
      <w:r w:rsidR="00953E8A" w:rsidRPr="00703E33">
        <w:rPr>
          <w:b w:val="0"/>
          <w:sz w:val="22"/>
          <w:szCs w:val="22"/>
        </w:rPr>
        <w:t xml:space="preserve"> r.</w:t>
      </w:r>
    </w:p>
    <w:p w:rsidR="00CF5B6C" w:rsidRDefault="00703E33">
      <w:pPr>
        <w:pStyle w:val="informacjaprasowa"/>
        <w:spacing w:line="276" w:lineRule="auto"/>
      </w:pPr>
      <w:r w:rsidRPr="00703E33">
        <w:rPr>
          <w:color w:val="E36C0A"/>
          <w:sz w:val="22"/>
          <w:szCs w:val="22"/>
        </w:rPr>
        <w:t>Informacja prasowa</w:t>
      </w:r>
    </w:p>
    <w:p w:rsidR="002E7332" w:rsidRPr="00703E33" w:rsidRDefault="002E7332" w:rsidP="00703E33">
      <w:pPr>
        <w:pStyle w:val="informacjaprasowa"/>
        <w:spacing w:line="276" w:lineRule="auto"/>
        <w:rPr>
          <w:sz w:val="22"/>
          <w:szCs w:val="22"/>
        </w:rPr>
      </w:pPr>
    </w:p>
    <w:p w:rsidR="00703E33" w:rsidRDefault="0092000B" w:rsidP="00703E33">
      <w:pPr>
        <w:spacing w:line="276" w:lineRule="auto"/>
        <w:jc w:val="both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>Gimnazjalisto – do you speak English?</w:t>
      </w:r>
    </w:p>
    <w:p w:rsidR="0092000B" w:rsidRDefault="0092000B" w:rsidP="00703E33">
      <w:pPr>
        <w:spacing w:line="276" w:lineRule="auto"/>
        <w:jc w:val="both"/>
        <w:rPr>
          <w:rFonts w:ascii="Arial" w:hAnsi="Arial" w:cs="Arial"/>
          <w:b/>
          <w:color w:val="E36C0A" w:themeColor="accent6" w:themeShade="BF"/>
          <w:sz w:val="22"/>
          <w:szCs w:val="22"/>
        </w:rPr>
      </w:pPr>
    </w:p>
    <w:p w:rsidR="009B1594" w:rsidRDefault="009B1594" w:rsidP="00703E3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Jak gimnazjaliści rad</w:t>
      </w:r>
      <w:r w:rsidR="0092000B">
        <w:rPr>
          <w:rFonts w:ascii="Arial" w:hAnsi="Arial" w:cs="Arial"/>
          <w:b/>
          <w:sz w:val="22"/>
          <w:szCs w:val="22"/>
        </w:rPr>
        <w:t>zą sobie z czytaniem, pisaniem</w:t>
      </w:r>
      <w:r w:rsidR="00E6358B">
        <w:rPr>
          <w:rFonts w:ascii="Arial" w:hAnsi="Arial" w:cs="Arial"/>
          <w:b/>
          <w:sz w:val="22"/>
          <w:szCs w:val="22"/>
        </w:rPr>
        <w:t>,</w:t>
      </w:r>
      <w:r w:rsidR="0092000B">
        <w:rPr>
          <w:rFonts w:ascii="Arial" w:hAnsi="Arial" w:cs="Arial"/>
          <w:b/>
          <w:sz w:val="22"/>
          <w:szCs w:val="22"/>
        </w:rPr>
        <w:t xml:space="preserve"> rozumieniem </w:t>
      </w:r>
      <w:r w:rsidR="00E6358B">
        <w:rPr>
          <w:rFonts w:ascii="Arial" w:hAnsi="Arial" w:cs="Arial"/>
          <w:b/>
          <w:sz w:val="22"/>
          <w:szCs w:val="22"/>
        </w:rPr>
        <w:t xml:space="preserve">wypowiedzi ustnych </w:t>
      </w:r>
      <w:r w:rsidR="00D146A4">
        <w:rPr>
          <w:rFonts w:ascii="Arial" w:hAnsi="Arial" w:cs="Arial"/>
          <w:b/>
          <w:sz w:val="22"/>
          <w:szCs w:val="22"/>
        </w:rPr>
        <w:br w:type="textWrapping" w:clear="all"/>
      </w:r>
      <w:r w:rsidR="00E6358B">
        <w:rPr>
          <w:rFonts w:ascii="Arial" w:hAnsi="Arial" w:cs="Arial"/>
          <w:b/>
          <w:sz w:val="22"/>
          <w:szCs w:val="22"/>
        </w:rPr>
        <w:t xml:space="preserve">i rozmawianiem </w:t>
      </w:r>
      <w:r w:rsidR="0092000B">
        <w:rPr>
          <w:rFonts w:ascii="Arial" w:hAnsi="Arial" w:cs="Arial"/>
          <w:b/>
          <w:sz w:val="22"/>
          <w:szCs w:val="22"/>
        </w:rPr>
        <w:t xml:space="preserve">w języku angielskim? Co ma największy wpływ na </w:t>
      </w:r>
      <w:r w:rsidR="00391545">
        <w:rPr>
          <w:rFonts w:ascii="Arial" w:hAnsi="Arial" w:cs="Arial"/>
          <w:b/>
          <w:sz w:val="22"/>
          <w:szCs w:val="22"/>
        </w:rPr>
        <w:t>ich umiejętności</w:t>
      </w:r>
      <w:r w:rsidR="0092000B">
        <w:rPr>
          <w:rFonts w:ascii="Arial" w:hAnsi="Arial" w:cs="Arial"/>
          <w:b/>
          <w:sz w:val="22"/>
          <w:szCs w:val="22"/>
        </w:rPr>
        <w:t xml:space="preserve">: szkoła, rodzina, może zajęcia dodatkowe? </w:t>
      </w:r>
      <w:r>
        <w:rPr>
          <w:rFonts w:ascii="Arial" w:hAnsi="Arial" w:cs="Arial"/>
          <w:b/>
          <w:sz w:val="22"/>
          <w:szCs w:val="22"/>
        </w:rPr>
        <w:t>Co zrobić, by skutecznie</w:t>
      </w:r>
      <w:r w:rsidR="002B26A1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 xml:space="preserve"> uczyć języka? O tym w najnowszym raporcie </w:t>
      </w:r>
      <w:r w:rsidR="0092000B">
        <w:rPr>
          <w:rFonts w:ascii="Arial" w:hAnsi="Arial" w:cs="Arial"/>
          <w:b/>
          <w:sz w:val="22"/>
          <w:szCs w:val="22"/>
        </w:rPr>
        <w:t>Instytut</w:t>
      </w:r>
      <w:r>
        <w:rPr>
          <w:rFonts w:ascii="Arial" w:hAnsi="Arial" w:cs="Arial"/>
          <w:b/>
          <w:sz w:val="22"/>
          <w:szCs w:val="22"/>
        </w:rPr>
        <w:t>u</w:t>
      </w:r>
      <w:r w:rsidR="0092000B">
        <w:rPr>
          <w:rFonts w:ascii="Arial" w:hAnsi="Arial" w:cs="Arial"/>
          <w:b/>
          <w:sz w:val="22"/>
          <w:szCs w:val="22"/>
        </w:rPr>
        <w:t xml:space="preserve"> Badań Edukacyjnych </w:t>
      </w:r>
    </w:p>
    <w:p w:rsidR="00703E33" w:rsidRPr="00703E33" w:rsidRDefault="00703E33" w:rsidP="00703E33">
      <w:pPr>
        <w:jc w:val="both"/>
        <w:rPr>
          <w:rFonts w:ascii="Arial" w:hAnsi="Arial" w:cs="Arial"/>
          <w:sz w:val="22"/>
          <w:szCs w:val="22"/>
        </w:rPr>
      </w:pPr>
    </w:p>
    <w:p w:rsidR="00703E33" w:rsidRPr="00703E33" w:rsidRDefault="00703E33" w:rsidP="00703E33">
      <w:pPr>
        <w:jc w:val="both"/>
        <w:rPr>
          <w:rFonts w:ascii="Arial" w:hAnsi="Arial" w:cs="Arial"/>
          <w:sz w:val="22"/>
          <w:szCs w:val="22"/>
        </w:rPr>
      </w:pPr>
      <w:r w:rsidRPr="00703E33">
        <w:rPr>
          <w:rFonts w:ascii="Arial" w:eastAsia="Arial Unicode MS" w:hAnsi="Arial" w:cs="Arial"/>
          <w:sz w:val="22"/>
          <w:szCs w:val="22"/>
        </w:rPr>
        <w:t xml:space="preserve">Instytut Badań Edukacyjnych przeprowadził </w:t>
      </w:r>
      <w:r w:rsidR="0036037D">
        <w:rPr>
          <w:rFonts w:ascii="Arial" w:eastAsia="Arial Unicode MS" w:hAnsi="Arial" w:cs="Arial"/>
          <w:sz w:val="22"/>
          <w:szCs w:val="22"/>
        </w:rPr>
        <w:t>w latach 201</w:t>
      </w:r>
      <w:r w:rsidR="00937CFA">
        <w:rPr>
          <w:rFonts w:ascii="Arial" w:eastAsia="Arial Unicode MS" w:hAnsi="Arial" w:cs="Arial"/>
          <w:sz w:val="22"/>
          <w:szCs w:val="22"/>
        </w:rPr>
        <w:t>2</w:t>
      </w:r>
      <w:r w:rsidR="0036037D">
        <w:rPr>
          <w:rFonts w:ascii="Arial" w:eastAsia="Arial Unicode MS" w:hAnsi="Arial" w:cs="Arial"/>
          <w:sz w:val="22"/>
          <w:szCs w:val="22"/>
        </w:rPr>
        <w:t>-201</w:t>
      </w:r>
      <w:r w:rsidR="00937CFA">
        <w:rPr>
          <w:rFonts w:ascii="Arial" w:eastAsia="Arial Unicode MS" w:hAnsi="Arial" w:cs="Arial"/>
          <w:sz w:val="22"/>
          <w:szCs w:val="22"/>
        </w:rPr>
        <w:t>4</w:t>
      </w:r>
      <w:r w:rsidR="0036037D">
        <w:rPr>
          <w:rFonts w:ascii="Arial" w:eastAsia="Arial Unicode MS" w:hAnsi="Arial" w:cs="Arial"/>
          <w:sz w:val="22"/>
          <w:szCs w:val="22"/>
        </w:rPr>
        <w:t xml:space="preserve"> </w:t>
      </w:r>
      <w:r w:rsidRPr="00703E33">
        <w:rPr>
          <w:rFonts w:ascii="Arial" w:eastAsia="Arial Unicode MS" w:hAnsi="Arial" w:cs="Arial"/>
          <w:sz w:val="22"/>
          <w:szCs w:val="22"/>
        </w:rPr>
        <w:t xml:space="preserve">dwa </w:t>
      </w:r>
      <w:r w:rsidR="00391545">
        <w:rPr>
          <w:rFonts w:ascii="Arial" w:eastAsia="Arial Unicode MS" w:hAnsi="Arial" w:cs="Arial"/>
          <w:sz w:val="22"/>
          <w:szCs w:val="22"/>
        </w:rPr>
        <w:t>badania</w:t>
      </w:r>
      <w:r w:rsidRPr="00703E33">
        <w:rPr>
          <w:rFonts w:ascii="Arial" w:eastAsia="Arial Unicode MS" w:hAnsi="Arial" w:cs="Arial"/>
          <w:sz w:val="22"/>
          <w:szCs w:val="22"/>
        </w:rPr>
        <w:t xml:space="preserve"> </w:t>
      </w:r>
      <w:r w:rsidRPr="00703E33">
        <w:rPr>
          <w:rFonts w:ascii="Arial" w:hAnsi="Arial" w:cs="Arial"/>
          <w:sz w:val="22"/>
          <w:szCs w:val="22"/>
        </w:rPr>
        <w:t xml:space="preserve">dotyczące nauczania języka angielskiego w gimnazjum: </w:t>
      </w:r>
      <w:r w:rsidRPr="00703E33">
        <w:rPr>
          <w:rFonts w:ascii="Arial" w:hAnsi="Arial" w:cs="Arial"/>
          <w:i/>
          <w:sz w:val="22"/>
          <w:szCs w:val="22"/>
        </w:rPr>
        <w:t xml:space="preserve">Badanie uczenia się i nauczania języków obcych </w:t>
      </w:r>
      <w:r w:rsidRPr="00703E33">
        <w:rPr>
          <w:rFonts w:ascii="Arial" w:hAnsi="Arial" w:cs="Arial"/>
          <w:sz w:val="22"/>
          <w:szCs w:val="22"/>
        </w:rPr>
        <w:t xml:space="preserve">(BUNJO) oraz </w:t>
      </w:r>
      <w:r w:rsidRPr="00703E33">
        <w:rPr>
          <w:rFonts w:ascii="Arial" w:hAnsi="Arial" w:cs="Arial"/>
          <w:i/>
          <w:sz w:val="22"/>
          <w:szCs w:val="22"/>
        </w:rPr>
        <w:t xml:space="preserve">Badanie umiejętności mówienia </w:t>
      </w:r>
      <w:r w:rsidRPr="00703E33">
        <w:rPr>
          <w:rFonts w:ascii="Arial" w:hAnsi="Arial" w:cs="Arial"/>
          <w:sz w:val="22"/>
          <w:szCs w:val="22"/>
        </w:rPr>
        <w:t xml:space="preserve">(BUM). </w:t>
      </w:r>
    </w:p>
    <w:p w:rsidR="00AB0809" w:rsidRDefault="00706154" w:rsidP="00703E3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B0809">
        <w:rPr>
          <w:rFonts w:ascii="Arial" w:eastAsia="Arial Unicode MS" w:hAnsi="Arial" w:cs="Arial"/>
          <w:sz w:val="22"/>
          <w:szCs w:val="22"/>
        </w:rPr>
        <w:t xml:space="preserve">W </w:t>
      </w:r>
      <w:r w:rsidR="00391545" w:rsidRPr="00703E33">
        <w:rPr>
          <w:rFonts w:ascii="Arial" w:eastAsia="Arial Unicode MS" w:hAnsi="Arial" w:cs="Arial"/>
          <w:i/>
          <w:sz w:val="22"/>
          <w:szCs w:val="22"/>
        </w:rPr>
        <w:t>Badani</w:t>
      </w:r>
      <w:r w:rsidR="00391545">
        <w:rPr>
          <w:rFonts w:ascii="Arial" w:eastAsia="Arial Unicode MS" w:hAnsi="Arial" w:cs="Arial"/>
          <w:i/>
          <w:sz w:val="22"/>
          <w:szCs w:val="22"/>
        </w:rPr>
        <w:t>u</w:t>
      </w:r>
      <w:r w:rsidR="00391545" w:rsidRPr="00703E33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703E33" w:rsidRPr="00703E33">
        <w:rPr>
          <w:rFonts w:ascii="Arial" w:eastAsia="Arial Unicode MS" w:hAnsi="Arial" w:cs="Arial"/>
          <w:i/>
          <w:sz w:val="22"/>
          <w:szCs w:val="22"/>
        </w:rPr>
        <w:t>uczenia się i nauczania języków obcych w gimnazjum</w:t>
      </w:r>
      <w:r w:rsidR="00703E33" w:rsidRPr="00703E33">
        <w:rPr>
          <w:rFonts w:ascii="Arial" w:eastAsia="Arial Unicode MS" w:hAnsi="Arial" w:cs="Arial"/>
          <w:sz w:val="22"/>
          <w:szCs w:val="22"/>
        </w:rPr>
        <w:t xml:space="preserve"> </w:t>
      </w:r>
      <w:r w:rsidR="00391545">
        <w:rPr>
          <w:rFonts w:ascii="Arial" w:eastAsia="Arial Unicode MS" w:hAnsi="Arial" w:cs="Arial"/>
          <w:sz w:val="22"/>
          <w:szCs w:val="22"/>
        </w:rPr>
        <w:t>u</w:t>
      </w:r>
      <w:r w:rsidR="00703E33" w:rsidRPr="00703E33">
        <w:rPr>
          <w:rFonts w:ascii="Arial" w:eastAsia="Arial Unicode MS" w:hAnsi="Arial" w:cs="Arial"/>
          <w:sz w:val="22"/>
          <w:szCs w:val="22"/>
        </w:rPr>
        <w:t>czestniczyło około 4700 uczniów</w:t>
      </w:r>
      <w:r w:rsidR="00134426">
        <w:rPr>
          <w:rFonts w:ascii="Arial" w:eastAsia="Arial Unicode MS" w:hAnsi="Arial" w:cs="Arial"/>
          <w:sz w:val="22"/>
          <w:szCs w:val="22"/>
        </w:rPr>
        <w:t>, których umiej</w:t>
      </w:r>
      <w:r w:rsidR="00AB0809">
        <w:rPr>
          <w:rFonts w:ascii="Arial" w:eastAsia="Arial Unicode MS" w:hAnsi="Arial" w:cs="Arial"/>
          <w:sz w:val="22"/>
          <w:szCs w:val="22"/>
        </w:rPr>
        <w:t>ę</w:t>
      </w:r>
      <w:r w:rsidR="00134426">
        <w:rPr>
          <w:rFonts w:ascii="Arial" w:eastAsia="Arial Unicode MS" w:hAnsi="Arial" w:cs="Arial"/>
          <w:sz w:val="22"/>
          <w:szCs w:val="22"/>
        </w:rPr>
        <w:t>tno</w:t>
      </w:r>
      <w:r w:rsidR="00AB0809">
        <w:rPr>
          <w:rFonts w:ascii="Arial" w:eastAsia="Arial Unicode MS" w:hAnsi="Arial" w:cs="Arial"/>
          <w:sz w:val="22"/>
          <w:szCs w:val="22"/>
        </w:rPr>
        <w:t>ś</w:t>
      </w:r>
      <w:r w:rsidR="00134426">
        <w:rPr>
          <w:rFonts w:ascii="Arial" w:eastAsia="Arial Unicode MS" w:hAnsi="Arial" w:cs="Arial"/>
          <w:sz w:val="22"/>
          <w:szCs w:val="22"/>
        </w:rPr>
        <w:t>ci sprawdzano od klasy I do III</w:t>
      </w:r>
      <w:r w:rsidR="00703E33" w:rsidRPr="00703E33">
        <w:rPr>
          <w:rFonts w:ascii="Arial" w:eastAsia="Arial Unicode MS" w:hAnsi="Arial" w:cs="Arial"/>
          <w:sz w:val="22"/>
          <w:szCs w:val="22"/>
        </w:rPr>
        <w:t xml:space="preserve">, </w:t>
      </w:r>
      <w:r w:rsidR="008E1616">
        <w:rPr>
          <w:rFonts w:ascii="Arial" w:eastAsia="Arial Unicode MS" w:hAnsi="Arial" w:cs="Arial"/>
          <w:sz w:val="22"/>
          <w:szCs w:val="22"/>
        </w:rPr>
        <w:t>3</w:t>
      </w:r>
      <w:r w:rsidR="00703E33" w:rsidRPr="00703E33">
        <w:rPr>
          <w:rFonts w:ascii="Arial" w:eastAsia="Arial Unicode MS" w:hAnsi="Arial" w:cs="Arial"/>
          <w:sz w:val="22"/>
          <w:szCs w:val="22"/>
        </w:rPr>
        <w:t xml:space="preserve">80 nauczycieli i 120 dyrektorów szkół. </w:t>
      </w:r>
      <w:r w:rsidR="00391545">
        <w:rPr>
          <w:rFonts w:ascii="Arial" w:eastAsia="Arial Unicode MS" w:hAnsi="Arial" w:cs="Arial"/>
          <w:sz w:val="22"/>
          <w:szCs w:val="22"/>
        </w:rPr>
        <w:t xml:space="preserve">Sprawdzono </w:t>
      </w:r>
      <w:r w:rsidR="00703E33" w:rsidRPr="00703E33">
        <w:rPr>
          <w:rFonts w:ascii="Arial" w:eastAsia="Arial Unicode MS" w:hAnsi="Arial" w:cs="Arial"/>
          <w:sz w:val="22"/>
          <w:szCs w:val="22"/>
        </w:rPr>
        <w:t>rozumieni</w:t>
      </w:r>
      <w:r w:rsidR="00391545">
        <w:rPr>
          <w:rFonts w:ascii="Arial" w:eastAsia="Arial Unicode MS" w:hAnsi="Arial" w:cs="Arial"/>
          <w:sz w:val="22"/>
          <w:szCs w:val="22"/>
        </w:rPr>
        <w:t>e</w:t>
      </w:r>
      <w:r w:rsidR="00703E33" w:rsidRPr="00703E33">
        <w:rPr>
          <w:rFonts w:ascii="Arial" w:eastAsia="Arial Unicode MS" w:hAnsi="Arial" w:cs="Arial"/>
          <w:sz w:val="22"/>
          <w:szCs w:val="22"/>
        </w:rPr>
        <w:t xml:space="preserve"> ze słuchu, rozumieni</w:t>
      </w:r>
      <w:r w:rsidR="00391545">
        <w:rPr>
          <w:rFonts w:ascii="Arial" w:eastAsia="Arial Unicode MS" w:hAnsi="Arial" w:cs="Arial"/>
          <w:sz w:val="22"/>
          <w:szCs w:val="22"/>
        </w:rPr>
        <w:t>e</w:t>
      </w:r>
      <w:r w:rsidR="00703E33" w:rsidRPr="00703E33">
        <w:rPr>
          <w:rFonts w:ascii="Arial" w:eastAsia="Arial Unicode MS" w:hAnsi="Arial" w:cs="Arial"/>
          <w:sz w:val="22"/>
          <w:szCs w:val="22"/>
        </w:rPr>
        <w:t xml:space="preserve"> tekstów pisanych oraz tworzeni</w:t>
      </w:r>
      <w:r w:rsidR="00391545">
        <w:rPr>
          <w:rFonts w:ascii="Arial" w:eastAsia="Arial Unicode MS" w:hAnsi="Arial" w:cs="Arial"/>
          <w:sz w:val="22"/>
          <w:szCs w:val="22"/>
        </w:rPr>
        <w:t>e</w:t>
      </w:r>
      <w:r w:rsidR="00703E33" w:rsidRPr="00703E33">
        <w:rPr>
          <w:rFonts w:ascii="Arial" w:eastAsia="Arial Unicode MS" w:hAnsi="Arial" w:cs="Arial"/>
          <w:sz w:val="22"/>
          <w:szCs w:val="22"/>
        </w:rPr>
        <w:t xml:space="preserve"> wypowiedzi pisemnych</w:t>
      </w:r>
      <w:r w:rsidR="00EB7522">
        <w:rPr>
          <w:rFonts w:ascii="Arial" w:eastAsia="Arial Unicode MS" w:hAnsi="Arial" w:cs="Arial"/>
          <w:sz w:val="22"/>
          <w:szCs w:val="22"/>
        </w:rPr>
        <w:t xml:space="preserve">. Zebrano też </w:t>
      </w:r>
      <w:r w:rsidR="00EB7522" w:rsidRPr="00703E33">
        <w:rPr>
          <w:rFonts w:ascii="Arial" w:eastAsia="Arial Unicode MS" w:hAnsi="Arial" w:cs="Arial"/>
          <w:sz w:val="22"/>
          <w:szCs w:val="22"/>
        </w:rPr>
        <w:t>informacj</w:t>
      </w:r>
      <w:r w:rsidR="00EB7522">
        <w:rPr>
          <w:rFonts w:ascii="Arial" w:eastAsia="Arial Unicode MS" w:hAnsi="Arial" w:cs="Arial"/>
          <w:sz w:val="22"/>
          <w:szCs w:val="22"/>
        </w:rPr>
        <w:t>e</w:t>
      </w:r>
      <w:r w:rsidR="00EB7522" w:rsidRPr="00703E33">
        <w:rPr>
          <w:rFonts w:ascii="Arial" w:eastAsia="Arial Unicode MS" w:hAnsi="Arial" w:cs="Arial"/>
          <w:sz w:val="22"/>
          <w:szCs w:val="22"/>
        </w:rPr>
        <w:t xml:space="preserve"> </w:t>
      </w:r>
      <w:r w:rsidR="00EB7522">
        <w:rPr>
          <w:rFonts w:ascii="Arial" w:eastAsia="Arial Unicode MS" w:hAnsi="Arial" w:cs="Arial"/>
          <w:sz w:val="22"/>
          <w:szCs w:val="22"/>
        </w:rPr>
        <w:t xml:space="preserve">pomocne w ocenie </w:t>
      </w:r>
      <w:r w:rsidR="00703E33" w:rsidRPr="00703E33">
        <w:rPr>
          <w:rFonts w:ascii="Arial" w:eastAsia="Arial Unicode MS" w:hAnsi="Arial" w:cs="Arial"/>
          <w:sz w:val="22"/>
          <w:szCs w:val="22"/>
        </w:rPr>
        <w:t>szkolnych</w:t>
      </w:r>
      <w:r w:rsidR="00D146A4">
        <w:rPr>
          <w:rFonts w:ascii="Arial" w:eastAsia="Arial Unicode MS" w:hAnsi="Arial" w:cs="Arial"/>
          <w:sz w:val="22"/>
          <w:szCs w:val="22"/>
        </w:rPr>
        <w:br w:type="textWrapping" w:clear="all"/>
      </w:r>
      <w:r w:rsidR="00703E33" w:rsidRPr="00703E33">
        <w:rPr>
          <w:rFonts w:ascii="Arial" w:eastAsia="Arial Unicode MS" w:hAnsi="Arial" w:cs="Arial"/>
          <w:sz w:val="22"/>
          <w:szCs w:val="22"/>
        </w:rPr>
        <w:t xml:space="preserve">i pozaszkolnych uwarunkowań kompetencji językowych uczniów. </w:t>
      </w:r>
    </w:p>
    <w:p w:rsidR="00703E33" w:rsidRDefault="00814728" w:rsidP="00703E33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Komplementarne </w:t>
      </w:r>
      <w:r w:rsidR="00703E33" w:rsidRPr="00703E33">
        <w:rPr>
          <w:rFonts w:ascii="Arial" w:eastAsia="Arial Unicode MS" w:hAnsi="Arial" w:cs="Arial"/>
          <w:i/>
          <w:sz w:val="22"/>
          <w:szCs w:val="22"/>
        </w:rPr>
        <w:t>Badanie umiejętności mówienia</w:t>
      </w:r>
      <w:r w:rsidR="00703E33" w:rsidRPr="00703E33">
        <w:rPr>
          <w:rFonts w:ascii="Arial" w:eastAsia="Arial Unicode MS" w:hAnsi="Arial" w:cs="Arial"/>
          <w:sz w:val="22"/>
          <w:szCs w:val="22"/>
        </w:rPr>
        <w:t xml:space="preserve"> uzupełnia </w:t>
      </w:r>
      <w:r>
        <w:rPr>
          <w:rFonts w:ascii="Arial" w:eastAsia="Arial Unicode MS" w:hAnsi="Arial" w:cs="Arial"/>
          <w:sz w:val="22"/>
          <w:szCs w:val="22"/>
        </w:rPr>
        <w:t xml:space="preserve">te dane o </w:t>
      </w:r>
      <w:r w:rsidR="00703E33" w:rsidRPr="00703E33">
        <w:rPr>
          <w:rFonts w:ascii="Arial" w:eastAsia="Arial Unicode MS" w:hAnsi="Arial" w:cs="Arial"/>
          <w:sz w:val="22"/>
          <w:szCs w:val="22"/>
        </w:rPr>
        <w:t xml:space="preserve">informacje dotyczące biegłości </w:t>
      </w:r>
      <w:r w:rsidRPr="00703E33">
        <w:rPr>
          <w:rFonts w:ascii="Arial" w:eastAsia="Arial Unicode MS" w:hAnsi="Arial" w:cs="Arial"/>
          <w:sz w:val="22"/>
          <w:szCs w:val="22"/>
        </w:rPr>
        <w:t>gimnazjalistów</w:t>
      </w:r>
      <w:r>
        <w:rPr>
          <w:rFonts w:ascii="Arial" w:eastAsia="Arial Unicode MS" w:hAnsi="Arial" w:cs="Arial"/>
          <w:sz w:val="22"/>
          <w:szCs w:val="22"/>
        </w:rPr>
        <w:t xml:space="preserve"> w porozumiewaniu się </w:t>
      </w:r>
      <w:r w:rsidR="00972BF8">
        <w:rPr>
          <w:rFonts w:ascii="Arial" w:eastAsia="Arial Unicode MS" w:hAnsi="Arial" w:cs="Arial"/>
          <w:sz w:val="22"/>
          <w:szCs w:val="22"/>
        </w:rPr>
        <w:t>w języku angielskim</w:t>
      </w:r>
      <w:r w:rsidR="00703E33" w:rsidRPr="00703E33">
        <w:rPr>
          <w:rFonts w:ascii="Arial" w:eastAsia="Arial Unicode MS" w:hAnsi="Arial" w:cs="Arial"/>
          <w:sz w:val="22"/>
          <w:szCs w:val="22"/>
        </w:rPr>
        <w:t xml:space="preserve">. Zostało ono zrealizowane na celowej próbie </w:t>
      </w:r>
      <w:r w:rsidR="00EB7522">
        <w:rPr>
          <w:rFonts w:ascii="Arial" w:eastAsia="Arial Unicode MS" w:hAnsi="Arial" w:cs="Arial"/>
          <w:sz w:val="22"/>
          <w:szCs w:val="22"/>
        </w:rPr>
        <w:t>ok.</w:t>
      </w:r>
      <w:r w:rsidR="00EB7522" w:rsidRPr="00703E33">
        <w:rPr>
          <w:rFonts w:ascii="Arial" w:eastAsia="Arial Unicode MS" w:hAnsi="Arial" w:cs="Arial"/>
          <w:sz w:val="22"/>
          <w:szCs w:val="22"/>
        </w:rPr>
        <w:t xml:space="preserve"> </w:t>
      </w:r>
      <w:r w:rsidR="00703E33" w:rsidRPr="00703E33">
        <w:rPr>
          <w:rFonts w:ascii="Arial" w:eastAsia="Arial Unicode MS" w:hAnsi="Arial" w:cs="Arial"/>
          <w:sz w:val="22"/>
          <w:szCs w:val="22"/>
        </w:rPr>
        <w:t xml:space="preserve">600 uczniów. </w:t>
      </w:r>
    </w:p>
    <w:p w:rsidR="00703E33" w:rsidRPr="00703E33" w:rsidRDefault="00703E33" w:rsidP="00703E33">
      <w:pPr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3E33">
        <w:rPr>
          <w:rFonts w:ascii="Arial" w:eastAsia="Arial Unicode MS" w:hAnsi="Arial" w:cs="Arial"/>
          <w:b/>
          <w:sz w:val="22"/>
          <w:szCs w:val="22"/>
        </w:rPr>
        <w:t xml:space="preserve">Umiejętności gimnazjalistów w zakresie języka angielskiego </w:t>
      </w:r>
    </w:p>
    <w:p w:rsidR="00972BF8" w:rsidRPr="002B26A1" w:rsidRDefault="00703E33" w:rsidP="00703E33">
      <w:pPr>
        <w:jc w:val="both"/>
        <w:rPr>
          <w:rFonts w:ascii="Arial" w:hAnsi="Arial" w:cs="Arial"/>
          <w:sz w:val="22"/>
          <w:szCs w:val="22"/>
          <w:u w:val="single"/>
        </w:rPr>
      </w:pPr>
      <w:r w:rsidRPr="002B26A1">
        <w:rPr>
          <w:rFonts w:ascii="Arial" w:hAnsi="Arial" w:cs="Arial"/>
          <w:sz w:val="22"/>
          <w:szCs w:val="22"/>
          <w:u w:val="single"/>
        </w:rPr>
        <w:t>Rozumienie wypowiedzi ustnych (słuchanie)</w:t>
      </w:r>
    </w:p>
    <w:p w:rsidR="00703E33" w:rsidRDefault="00EB7522" w:rsidP="00703E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Zaledwie j</w:t>
      </w:r>
      <w:r w:rsidRPr="00703E33">
        <w:rPr>
          <w:rFonts w:ascii="Arial" w:hAnsi="Arial" w:cs="Arial"/>
          <w:sz w:val="22"/>
          <w:szCs w:val="22"/>
        </w:rPr>
        <w:t xml:space="preserve">edna </w:t>
      </w:r>
      <w:r w:rsidR="00703E33" w:rsidRPr="00703E33">
        <w:rPr>
          <w:rFonts w:ascii="Arial" w:hAnsi="Arial" w:cs="Arial"/>
          <w:sz w:val="22"/>
          <w:szCs w:val="22"/>
        </w:rPr>
        <w:t>trzecia (32%) gimnazjalistów opanowała sprawność rozumienia wypowiedzi ustnych w stopniu</w:t>
      </w:r>
      <w:r>
        <w:rPr>
          <w:rFonts w:ascii="Arial" w:hAnsi="Arial" w:cs="Arial"/>
          <w:sz w:val="22"/>
          <w:szCs w:val="22"/>
        </w:rPr>
        <w:t>, który mozna uznać za odpowiadający wymaganiom</w:t>
      </w:r>
      <w:r w:rsidR="00703E33" w:rsidRPr="00703E33">
        <w:rPr>
          <w:rFonts w:ascii="Arial" w:hAnsi="Arial" w:cs="Arial"/>
          <w:sz w:val="22"/>
          <w:szCs w:val="22"/>
        </w:rPr>
        <w:t xml:space="preserve"> podstawy programowej</w:t>
      </w:r>
      <w:r>
        <w:rPr>
          <w:rFonts w:ascii="Arial" w:hAnsi="Arial" w:cs="Arial"/>
          <w:sz w:val="22"/>
          <w:szCs w:val="22"/>
        </w:rPr>
        <w:t xml:space="preserve"> dla gimnazjum</w:t>
      </w:r>
      <w:r w:rsidR="00703E33" w:rsidRPr="00703E33">
        <w:rPr>
          <w:rFonts w:ascii="Arial" w:hAnsi="Arial" w:cs="Arial"/>
          <w:sz w:val="22"/>
          <w:szCs w:val="22"/>
        </w:rPr>
        <w:t xml:space="preserve">. Oznacza to, że </w:t>
      </w:r>
      <w:r>
        <w:rPr>
          <w:rFonts w:ascii="Arial" w:hAnsi="Arial" w:cs="Arial"/>
          <w:sz w:val="22"/>
          <w:szCs w:val="22"/>
        </w:rPr>
        <w:t>w</w:t>
      </w:r>
      <w:r w:rsidR="00703E33" w:rsidRPr="00703E33">
        <w:rPr>
          <w:rFonts w:ascii="Arial" w:hAnsi="Arial" w:cs="Arial"/>
          <w:sz w:val="22"/>
          <w:szCs w:val="22"/>
        </w:rPr>
        <w:t xml:space="preserve">iększość uczniów nie rozumie prostych, krótkich, typowych wypowiedzi artykułowanych wyraźnie, w standardowej odmianie języka. </w:t>
      </w:r>
    </w:p>
    <w:p w:rsidR="00703E33" w:rsidRPr="00703E33" w:rsidRDefault="00703E33" w:rsidP="00703E3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03E33" w:rsidRPr="002B26A1" w:rsidRDefault="00703E33" w:rsidP="00703E33">
      <w:pPr>
        <w:jc w:val="both"/>
        <w:rPr>
          <w:rFonts w:ascii="Arial" w:hAnsi="Arial" w:cs="Arial"/>
          <w:sz w:val="22"/>
          <w:szCs w:val="22"/>
          <w:u w:val="single"/>
        </w:rPr>
      </w:pPr>
      <w:r w:rsidRPr="002B26A1">
        <w:rPr>
          <w:rFonts w:ascii="Arial" w:hAnsi="Arial" w:cs="Arial"/>
          <w:sz w:val="22"/>
          <w:szCs w:val="22"/>
          <w:u w:val="single"/>
        </w:rPr>
        <w:t xml:space="preserve">Rozumienie wypowiedzi pisemnych (czytanie) </w:t>
      </w:r>
    </w:p>
    <w:p w:rsidR="00703E33" w:rsidRDefault="00703E33" w:rsidP="00703E33">
      <w:pPr>
        <w:jc w:val="both"/>
        <w:rPr>
          <w:rFonts w:ascii="Arial" w:hAnsi="Arial" w:cs="Arial"/>
          <w:sz w:val="22"/>
          <w:szCs w:val="22"/>
        </w:rPr>
      </w:pPr>
      <w:r w:rsidRPr="00703E33">
        <w:rPr>
          <w:rFonts w:ascii="Arial" w:hAnsi="Arial" w:cs="Arial"/>
          <w:sz w:val="22"/>
          <w:szCs w:val="22"/>
        </w:rPr>
        <w:t xml:space="preserve">W zakresie sprawności rozumienia wypowiedzi pisemnych mniej niż połowa (42%) uczniów osiąga poziom umiejętności zakładany na koniec nauki w gimnazjum. Większość uczniów nie radzi sobie z określeniem kontekstu wypowiedzi, odczytywaniem intencji autora, wyszukiwaniem szczegółowych informacji, zrozumieniem powiązań logicznych w tekście. </w:t>
      </w:r>
    </w:p>
    <w:p w:rsidR="00703E33" w:rsidRPr="00703E33" w:rsidRDefault="00703E33" w:rsidP="00703E33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444759" w:rsidRPr="002B26A1" w:rsidRDefault="00703E33" w:rsidP="00992F62">
      <w:pPr>
        <w:jc w:val="both"/>
        <w:rPr>
          <w:rFonts w:ascii="Arial" w:hAnsi="Arial" w:cs="Arial"/>
          <w:sz w:val="22"/>
          <w:szCs w:val="22"/>
          <w:u w:val="single"/>
        </w:rPr>
      </w:pPr>
      <w:r w:rsidRPr="002B26A1">
        <w:rPr>
          <w:rFonts w:ascii="Arial" w:hAnsi="Arial" w:cs="Arial"/>
          <w:sz w:val="22"/>
          <w:szCs w:val="22"/>
          <w:u w:val="single"/>
        </w:rPr>
        <w:t xml:space="preserve">Tworzenie wypowiedzi pisemnych (pisanie) </w:t>
      </w:r>
    </w:p>
    <w:p w:rsidR="00703E33" w:rsidRPr="00703E33" w:rsidRDefault="00703E33" w:rsidP="00992F6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03E33">
        <w:rPr>
          <w:rFonts w:ascii="Arial" w:hAnsi="Arial" w:cs="Arial"/>
          <w:sz w:val="22"/>
          <w:szCs w:val="22"/>
        </w:rPr>
        <w:t xml:space="preserve">W przypadku sprawności tworzenia wypowiedzi pisemnych, co drugi badany gimnazjalista (46%) wykazał się osiągnięciami </w:t>
      </w:r>
      <w:r w:rsidR="00EB7522">
        <w:rPr>
          <w:rFonts w:ascii="Arial" w:hAnsi="Arial" w:cs="Arial"/>
          <w:sz w:val="22"/>
          <w:szCs w:val="22"/>
        </w:rPr>
        <w:t>odpowiadającymi wymaganiom</w:t>
      </w:r>
      <w:r w:rsidRPr="00703E33">
        <w:rPr>
          <w:rFonts w:ascii="Arial" w:hAnsi="Arial" w:cs="Arial"/>
          <w:sz w:val="22"/>
          <w:szCs w:val="22"/>
        </w:rPr>
        <w:t xml:space="preserve"> podstawy programowej. Pozostali uczniowie nie opanowali umiejętności pozwalających im na stworzenie krótkiej, prostej i zrozumiałej wypowiedzi pisemnej. </w:t>
      </w:r>
    </w:p>
    <w:p w:rsidR="00703E33" w:rsidRPr="002B26A1" w:rsidRDefault="00703E33" w:rsidP="00444759">
      <w:pPr>
        <w:jc w:val="both"/>
        <w:rPr>
          <w:rFonts w:ascii="Arial" w:hAnsi="Arial" w:cs="Arial"/>
          <w:sz w:val="22"/>
          <w:szCs w:val="22"/>
          <w:u w:val="single"/>
        </w:rPr>
      </w:pPr>
      <w:r w:rsidRPr="002B26A1">
        <w:rPr>
          <w:rFonts w:ascii="Arial" w:hAnsi="Arial" w:cs="Arial"/>
          <w:sz w:val="22"/>
          <w:szCs w:val="22"/>
          <w:u w:val="single"/>
        </w:rPr>
        <w:t xml:space="preserve">Tworzenie wypowiedzi ustnych i ustne reagowanie (mówienie) </w:t>
      </w:r>
    </w:p>
    <w:p w:rsidR="00703E33" w:rsidRDefault="00703E33">
      <w:pPr>
        <w:jc w:val="both"/>
        <w:rPr>
          <w:rFonts w:ascii="Arial" w:hAnsi="Arial" w:cs="Arial"/>
          <w:sz w:val="22"/>
          <w:szCs w:val="22"/>
        </w:rPr>
      </w:pPr>
      <w:r w:rsidRPr="00703E33">
        <w:rPr>
          <w:rFonts w:ascii="Arial" w:hAnsi="Arial" w:cs="Arial"/>
          <w:sz w:val="22"/>
          <w:szCs w:val="22"/>
        </w:rPr>
        <w:t>Dwóch na trzech badanych gimnazjalistów (63%) osiąga w zakresie komunikacji ustnej</w:t>
      </w:r>
      <w:r w:rsidRPr="00703E33">
        <w:rPr>
          <w:rFonts w:ascii="Arial" w:hAnsi="Arial" w:cs="Arial"/>
          <w:b/>
          <w:sz w:val="22"/>
          <w:szCs w:val="22"/>
        </w:rPr>
        <w:t xml:space="preserve"> </w:t>
      </w:r>
      <w:r w:rsidRPr="00703E33">
        <w:rPr>
          <w:rFonts w:ascii="Arial" w:hAnsi="Arial" w:cs="Arial"/>
          <w:sz w:val="22"/>
          <w:szCs w:val="22"/>
        </w:rPr>
        <w:t>poziom zbliżony do oczekiwanego na tym etapie edukacyjnym (A2</w:t>
      </w:r>
      <w:r w:rsidR="008D049D">
        <w:rPr>
          <w:rFonts w:ascii="Arial" w:hAnsi="Arial" w:cs="Arial"/>
          <w:sz w:val="22"/>
          <w:szCs w:val="22"/>
        </w:rPr>
        <w:t xml:space="preserve"> </w:t>
      </w:r>
      <w:r w:rsidR="0036037D">
        <w:rPr>
          <w:rFonts w:ascii="Arial" w:hAnsi="Arial" w:cs="Arial"/>
          <w:sz w:val="22"/>
          <w:szCs w:val="22"/>
        </w:rPr>
        <w:t xml:space="preserve"> w skali biegłości </w:t>
      </w:r>
      <w:r w:rsidR="008D049D">
        <w:rPr>
          <w:rFonts w:ascii="Arial" w:hAnsi="Arial" w:cs="Arial"/>
          <w:sz w:val="22"/>
          <w:szCs w:val="22"/>
        </w:rPr>
        <w:t>ESOKJ</w:t>
      </w:r>
      <w:r w:rsidRPr="00703E33">
        <w:rPr>
          <w:rFonts w:ascii="Arial" w:hAnsi="Arial" w:cs="Arial"/>
          <w:sz w:val="22"/>
          <w:szCs w:val="22"/>
        </w:rPr>
        <w:t xml:space="preserve">) lub wyższy. Oznacza to, że co trzeci uczeń nie potrafi sformułować krótkich, prostych wypowiedzi ustnych oraz uczestniczyć w prostych rozmowach w typowych sytuacjach z życia codziennego. </w:t>
      </w:r>
    </w:p>
    <w:p w:rsidR="00AB0809" w:rsidRDefault="00AB0809" w:rsidP="00703E33">
      <w:pPr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703E33">
        <w:rPr>
          <w:rFonts w:ascii="Arial" w:hAnsi="Arial" w:cs="Arial"/>
          <w:sz w:val="22"/>
          <w:szCs w:val="22"/>
        </w:rPr>
        <w:t xml:space="preserve">Wyniki testów w badaniach BUNJO i BUM wskazują na stosunkowo niski poziom osiągnięć w zakresie wszystkich czterech sprawności językowych w języku angielskim wśród </w:t>
      </w:r>
      <w:r w:rsidRPr="00703E33">
        <w:rPr>
          <w:rFonts w:ascii="Arial" w:hAnsi="Arial" w:cs="Arial"/>
          <w:sz w:val="22"/>
          <w:szCs w:val="22"/>
        </w:rPr>
        <w:lastRenderedPageBreak/>
        <w:t xml:space="preserve">gimnazjalistów. Ponieważ badani uczniowie kontynuowali naukę języka angielskiego </w:t>
      </w:r>
      <w:r w:rsidR="000B0702">
        <w:rPr>
          <w:rFonts w:ascii="Arial" w:hAnsi="Arial" w:cs="Arial"/>
          <w:sz w:val="22"/>
          <w:szCs w:val="22"/>
        </w:rPr>
        <w:t>po szkole</w:t>
      </w:r>
      <w:r w:rsidR="000B0702" w:rsidRPr="00703E33">
        <w:rPr>
          <w:rFonts w:ascii="Arial" w:hAnsi="Arial" w:cs="Arial"/>
          <w:sz w:val="22"/>
          <w:szCs w:val="22"/>
        </w:rPr>
        <w:t xml:space="preserve"> </w:t>
      </w:r>
      <w:r w:rsidRPr="00703E33">
        <w:rPr>
          <w:rFonts w:ascii="Arial" w:hAnsi="Arial" w:cs="Arial"/>
          <w:sz w:val="22"/>
          <w:szCs w:val="22"/>
        </w:rPr>
        <w:t xml:space="preserve">podstawowej i w </w:t>
      </w:r>
      <w:r w:rsidR="00EB7522">
        <w:rPr>
          <w:rFonts w:ascii="Arial" w:hAnsi="Arial" w:cs="Arial"/>
          <w:sz w:val="22"/>
          <w:szCs w:val="22"/>
        </w:rPr>
        <w:t>trakcie</w:t>
      </w:r>
      <w:r w:rsidRPr="00703E33">
        <w:rPr>
          <w:rFonts w:ascii="Arial" w:hAnsi="Arial" w:cs="Arial"/>
          <w:sz w:val="22"/>
          <w:szCs w:val="22"/>
        </w:rPr>
        <w:t xml:space="preserve"> badania uczyli się tego języka już szósty rok, uzyskane wyniki powinny niepokoić. Sugerują one bowiem, że dla dużej grupy uczniów nie był to czas efektywnie wykorzystany i nie wystarczył on, by opanować wiedzę i umiejętności wyznaczone w podstawie programowej</w:t>
      </w:r>
      <w:r>
        <w:rPr>
          <w:rFonts w:ascii="Arial" w:hAnsi="Arial" w:cs="Arial"/>
          <w:sz w:val="22"/>
          <w:szCs w:val="22"/>
        </w:rPr>
        <w:t>.</w:t>
      </w:r>
    </w:p>
    <w:p w:rsidR="00703E33" w:rsidRPr="00703E33" w:rsidRDefault="00703E33" w:rsidP="00703E33">
      <w:pPr>
        <w:spacing w:before="100" w:beforeAutospacing="1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03E33">
        <w:rPr>
          <w:rFonts w:ascii="Arial" w:hAnsi="Arial" w:cs="Arial"/>
          <w:b/>
          <w:bCs/>
          <w:sz w:val="22"/>
          <w:szCs w:val="22"/>
        </w:rPr>
        <w:t>Uwarunkowania umiejętności gimnazjalistów</w:t>
      </w:r>
      <w:r w:rsidRPr="00703E33">
        <w:rPr>
          <w:rFonts w:ascii="Arial" w:eastAsia="Arial Unicode MS" w:hAnsi="Arial" w:cs="Arial"/>
          <w:b/>
          <w:sz w:val="22"/>
          <w:szCs w:val="22"/>
        </w:rPr>
        <w:t xml:space="preserve"> w zakresie języka angielskiego</w:t>
      </w:r>
    </w:p>
    <w:p w:rsidR="00703E33" w:rsidRDefault="00703E33" w:rsidP="00703E33">
      <w:pPr>
        <w:jc w:val="both"/>
        <w:rPr>
          <w:rFonts w:ascii="Arial" w:hAnsi="Arial" w:cs="Arial"/>
          <w:sz w:val="22"/>
          <w:szCs w:val="22"/>
        </w:rPr>
      </w:pPr>
      <w:r w:rsidRPr="00703E33">
        <w:rPr>
          <w:rFonts w:ascii="Arial" w:hAnsi="Arial" w:cs="Arial"/>
          <w:sz w:val="22"/>
          <w:szCs w:val="22"/>
        </w:rPr>
        <w:t xml:space="preserve">Celem badania BUNJO było </w:t>
      </w:r>
      <w:r w:rsidR="00334C96">
        <w:rPr>
          <w:rFonts w:ascii="Arial" w:hAnsi="Arial" w:cs="Arial"/>
          <w:sz w:val="22"/>
          <w:szCs w:val="22"/>
        </w:rPr>
        <w:t xml:space="preserve">również </w:t>
      </w:r>
      <w:r w:rsidR="007E0548">
        <w:rPr>
          <w:rFonts w:ascii="Arial" w:hAnsi="Arial" w:cs="Arial"/>
          <w:sz w:val="22"/>
          <w:szCs w:val="22"/>
        </w:rPr>
        <w:t>ustalenie</w:t>
      </w:r>
      <w:r w:rsidRPr="00703E33">
        <w:rPr>
          <w:rFonts w:ascii="Arial" w:hAnsi="Arial" w:cs="Arial"/>
          <w:sz w:val="22"/>
          <w:szCs w:val="22"/>
        </w:rPr>
        <w:t xml:space="preserve"> uwarunkowań umiejętności językowych uczniów</w:t>
      </w:r>
      <w:r w:rsidR="00EE4E47">
        <w:rPr>
          <w:rFonts w:ascii="Arial" w:hAnsi="Arial" w:cs="Arial"/>
          <w:sz w:val="22"/>
          <w:szCs w:val="22"/>
        </w:rPr>
        <w:t xml:space="preserve">, wynikających z </w:t>
      </w:r>
      <w:r w:rsidR="00E6358B">
        <w:rPr>
          <w:rFonts w:ascii="Arial" w:hAnsi="Arial" w:cs="Arial"/>
          <w:sz w:val="22"/>
          <w:szCs w:val="22"/>
        </w:rPr>
        <w:t xml:space="preserve">zasobów </w:t>
      </w:r>
      <w:r w:rsidR="00EE4E47">
        <w:rPr>
          <w:rFonts w:ascii="Arial" w:hAnsi="Arial" w:cs="Arial"/>
          <w:sz w:val="22"/>
          <w:szCs w:val="22"/>
        </w:rPr>
        <w:t>rodzin</w:t>
      </w:r>
      <w:r w:rsidR="00E6358B">
        <w:rPr>
          <w:rFonts w:ascii="Arial" w:hAnsi="Arial" w:cs="Arial"/>
          <w:sz w:val="22"/>
          <w:szCs w:val="22"/>
        </w:rPr>
        <w:t>y</w:t>
      </w:r>
      <w:r w:rsidR="00EE4E47">
        <w:rPr>
          <w:rFonts w:ascii="Arial" w:hAnsi="Arial" w:cs="Arial"/>
          <w:sz w:val="22"/>
          <w:szCs w:val="22"/>
        </w:rPr>
        <w:t>, indywidualnych możliwości czy</w:t>
      </w:r>
      <w:r w:rsidR="002B26A1">
        <w:rPr>
          <w:rFonts w:ascii="Arial" w:hAnsi="Arial" w:cs="Arial"/>
          <w:sz w:val="22"/>
          <w:szCs w:val="22"/>
        </w:rPr>
        <w:t xml:space="preserve"> </w:t>
      </w:r>
      <w:r w:rsidR="00BC441F">
        <w:rPr>
          <w:rFonts w:ascii="Arial" w:hAnsi="Arial" w:cs="Arial"/>
          <w:sz w:val="22"/>
          <w:szCs w:val="22"/>
        </w:rPr>
        <w:t>praktyki nauczania</w:t>
      </w:r>
      <w:r w:rsidRPr="00703E33">
        <w:rPr>
          <w:rFonts w:ascii="Arial" w:hAnsi="Arial" w:cs="Arial"/>
          <w:sz w:val="22"/>
          <w:szCs w:val="22"/>
        </w:rPr>
        <w:t xml:space="preserve">. Przeprowadzone analizy potwierdzają przekonanie, że przyswajanie języka jest procesem, który zachodzi w wielu środowiskach, nie tylko tym najbardziej oczywistym – szkolnym. Każą też spojrzeć szerzej na kwestię podnoszenia poziomu kompetencji językowych polskich </w:t>
      </w:r>
      <w:r w:rsidR="00EE4E47">
        <w:rPr>
          <w:rFonts w:ascii="Arial" w:hAnsi="Arial" w:cs="Arial"/>
          <w:sz w:val="22"/>
          <w:szCs w:val="22"/>
        </w:rPr>
        <w:t>uczniów,</w:t>
      </w:r>
      <w:r w:rsidR="00EE4E47" w:rsidRPr="00703E33">
        <w:rPr>
          <w:rFonts w:ascii="Arial" w:hAnsi="Arial" w:cs="Arial"/>
          <w:sz w:val="22"/>
          <w:szCs w:val="22"/>
        </w:rPr>
        <w:t xml:space="preserve"> </w:t>
      </w:r>
      <w:r w:rsidRPr="00703E33">
        <w:rPr>
          <w:rFonts w:ascii="Arial" w:hAnsi="Arial" w:cs="Arial"/>
          <w:sz w:val="22"/>
          <w:szCs w:val="22"/>
        </w:rPr>
        <w:t xml:space="preserve">wskazując na potrzebę włączenia różnych grup docelowych – rodziców, organizacji pozarządowych, mediów – we wspieranie procesu nauki języka. </w:t>
      </w:r>
    </w:p>
    <w:p w:rsidR="001F0024" w:rsidRDefault="001F0024" w:rsidP="00703E3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44759" w:rsidRPr="00992F62" w:rsidRDefault="00992F62" w:rsidP="00703E33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Rodzina wpływa na umiejętności językowe</w:t>
      </w:r>
    </w:p>
    <w:p w:rsidR="00703E33" w:rsidRPr="00703E33" w:rsidRDefault="00703E33" w:rsidP="00703E33">
      <w:pPr>
        <w:jc w:val="both"/>
        <w:rPr>
          <w:rFonts w:ascii="Arial" w:hAnsi="Arial" w:cs="Arial"/>
          <w:bCs/>
          <w:sz w:val="22"/>
          <w:szCs w:val="22"/>
        </w:rPr>
      </w:pPr>
      <w:r w:rsidRPr="00703E33">
        <w:rPr>
          <w:rFonts w:ascii="Arial" w:hAnsi="Arial" w:cs="Arial"/>
          <w:bCs/>
          <w:sz w:val="22"/>
          <w:szCs w:val="22"/>
        </w:rPr>
        <w:t>Czynniki związane ze społecznym, materialnym i kulturowym zapleczem rodziny ucznia najsilniej</w:t>
      </w:r>
      <w:r w:rsidR="00EE4E47">
        <w:rPr>
          <w:rFonts w:ascii="Arial" w:hAnsi="Arial" w:cs="Arial"/>
          <w:bCs/>
          <w:sz w:val="22"/>
          <w:szCs w:val="22"/>
        </w:rPr>
        <w:t xml:space="preserve"> wpływają na</w:t>
      </w:r>
      <w:r w:rsidRPr="00703E33">
        <w:rPr>
          <w:rFonts w:ascii="Arial" w:hAnsi="Arial" w:cs="Arial"/>
          <w:bCs/>
          <w:sz w:val="22"/>
          <w:szCs w:val="22"/>
        </w:rPr>
        <w:t xml:space="preserve"> umiejętności językow</w:t>
      </w:r>
      <w:r w:rsidR="00EE4E47">
        <w:rPr>
          <w:rFonts w:ascii="Arial" w:hAnsi="Arial" w:cs="Arial"/>
          <w:bCs/>
          <w:sz w:val="22"/>
          <w:szCs w:val="22"/>
        </w:rPr>
        <w:t>e</w:t>
      </w:r>
      <w:r w:rsidRPr="00703E33">
        <w:rPr>
          <w:rFonts w:ascii="Arial" w:hAnsi="Arial" w:cs="Arial"/>
          <w:bCs/>
          <w:sz w:val="22"/>
          <w:szCs w:val="22"/>
        </w:rPr>
        <w:t xml:space="preserve"> gimnazjalistów. Uczniowie z rodzin </w:t>
      </w:r>
      <w:r w:rsidR="00EE4E47">
        <w:rPr>
          <w:rFonts w:ascii="Arial" w:hAnsi="Arial" w:cs="Arial"/>
          <w:bCs/>
          <w:sz w:val="22"/>
          <w:szCs w:val="22"/>
        </w:rPr>
        <w:t xml:space="preserve">o </w:t>
      </w:r>
      <w:r w:rsidR="009A6752">
        <w:rPr>
          <w:rFonts w:ascii="Arial" w:hAnsi="Arial" w:cs="Arial"/>
          <w:bCs/>
          <w:sz w:val="22"/>
          <w:szCs w:val="22"/>
        </w:rPr>
        <w:t xml:space="preserve">wyższym statusie </w:t>
      </w:r>
      <w:r w:rsidR="00BC441F">
        <w:rPr>
          <w:rFonts w:ascii="Arial" w:hAnsi="Arial" w:cs="Arial"/>
          <w:bCs/>
          <w:sz w:val="22"/>
          <w:szCs w:val="22"/>
        </w:rPr>
        <w:t xml:space="preserve">społeczno-ekonomicznym </w:t>
      </w:r>
      <w:r w:rsidRPr="00703E33">
        <w:rPr>
          <w:rFonts w:ascii="Arial" w:hAnsi="Arial" w:cs="Arial"/>
          <w:bCs/>
          <w:sz w:val="22"/>
          <w:szCs w:val="22"/>
        </w:rPr>
        <w:t xml:space="preserve">osiągają wyższy poziom kompetencji na koniec III klasy gimnazjum i czynią większe postępy w trakcie nauki w gimnazjum niż ich </w:t>
      </w:r>
      <w:r w:rsidR="008D049D">
        <w:rPr>
          <w:rFonts w:ascii="Arial" w:hAnsi="Arial" w:cs="Arial"/>
          <w:bCs/>
          <w:sz w:val="22"/>
          <w:szCs w:val="22"/>
        </w:rPr>
        <w:t xml:space="preserve">koleżanki i </w:t>
      </w:r>
      <w:r w:rsidRPr="00703E33">
        <w:rPr>
          <w:rFonts w:ascii="Arial" w:hAnsi="Arial" w:cs="Arial"/>
          <w:bCs/>
          <w:sz w:val="22"/>
          <w:szCs w:val="22"/>
        </w:rPr>
        <w:t>koledzyz rodzin gorzej sytuowanych. Czynnikiem wspierającym naukę języka angielskiego uczniów jest także znajomość języka angielskiego</w:t>
      </w:r>
      <w:r w:rsidR="00EE4E47">
        <w:rPr>
          <w:rFonts w:ascii="Arial" w:hAnsi="Arial" w:cs="Arial"/>
          <w:bCs/>
          <w:sz w:val="22"/>
          <w:szCs w:val="22"/>
        </w:rPr>
        <w:t xml:space="preserve"> przez</w:t>
      </w:r>
      <w:r w:rsidRPr="00703E33">
        <w:rPr>
          <w:rFonts w:ascii="Arial" w:hAnsi="Arial" w:cs="Arial"/>
          <w:bCs/>
          <w:sz w:val="22"/>
          <w:szCs w:val="22"/>
        </w:rPr>
        <w:t xml:space="preserve"> ich rodziców, </w:t>
      </w:r>
      <w:r w:rsidR="00BC441F">
        <w:rPr>
          <w:rFonts w:ascii="Arial" w:hAnsi="Arial" w:cs="Arial"/>
          <w:bCs/>
          <w:sz w:val="22"/>
          <w:szCs w:val="22"/>
        </w:rPr>
        <w:t>przy czym</w:t>
      </w:r>
      <w:r w:rsidR="00BC441F" w:rsidRPr="00703E33">
        <w:rPr>
          <w:rFonts w:ascii="Arial" w:hAnsi="Arial" w:cs="Arial"/>
          <w:bCs/>
          <w:sz w:val="22"/>
          <w:szCs w:val="22"/>
        </w:rPr>
        <w:t xml:space="preserve"> </w:t>
      </w:r>
      <w:r w:rsidRPr="00703E33">
        <w:rPr>
          <w:rFonts w:ascii="Arial" w:hAnsi="Arial" w:cs="Arial"/>
          <w:bCs/>
          <w:sz w:val="22"/>
          <w:szCs w:val="22"/>
        </w:rPr>
        <w:t xml:space="preserve">grupa uczniów deklarujących wysoki poziom biegłości w zakresie języka angielskiego swoich rodziców jest  </w:t>
      </w:r>
      <w:r w:rsidR="00BC441F">
        <w:rPr>
          <w:rFonts w:ascii="Arial" w:hAnsi="Arial" w:cs="Arial"/>
          <w:bCs/>
          <w:sz w:val="22"/>
          <w:szCs w:val="22"/>
        </w:rPr>
        <w:t>nieliczna</w:t>
      </w:r>
      <w:r w:rsidR="00BC441F" w:rsidRPr="00703E33">
        <w:rPr>
          <w:rFonts w:ascii="Arial" w:hAnsi="Arial" w:cs="Arial"/>
          <w:bCs/>
          <w:sz w:val="22"/>
          <w:szCs w:val="22"/>
        </w:rPr>
        <w:t xml:space="preserve"> </w:t>
      </w:r>
      <w:r w:rsidRPr="00703E33">
        <w:rPr>
          <w:rFonts w:ascii="Arial" w:hAnsi="Arial" w:cs="Arial"/>
          <w:bCs/>
          <w:sz w:val="22"/>
          <w:szCs w:val="22"/>
        </w:rPr>
        <w:t xml:space="preserve">(rys. </w:t>
      </w:r>
      <w:r w:rsidR="009A6752">
        <w:rPr>
          <w:rFonts w:ascii="Arial" w:hAnsi="Arial" w:cs="Arial"/>
          <w:bCs/>
          <w:sz w:val="22"/>
          <w:szCs w:val="22"/>
        </w:rPr>
        <w:t>1</w:t>
      </w:r>
      <w:r w:rsidRPr="00703E33">
        <w:rPr>
          <w:rFonts w:ascii="Arial" w:hAnsi="Arial" w:cs="Arial"/>
          <w:bCs/>
          <w:sz w:val="22"/>
          <w:szCs w:val="22"/>
        </w:rPr>
        <w:t>).</w:t>
      </w:r>
    </w:p>
    <w:p w:rsidR="00CF5B6C" w:rsidRDefault="00CF5B6C">
      <w:pPr>
        <w:rPr>
          <w:b/>
        </w:rPr>
      </w:pPr>
      <w:bookmarkStart w:id="1" w:name="_Toc415574991"/>
    </w:p>
    <w:p w:rsidR="00703E33" w:rsidRDefault="0012491F" w:rsidP="00793D89">
      <w:pPr>
        <w:pStyle w:val="Legenda"/>
        <w:spacing w:after="0" w:line="240" w:lineRule="auto"/>
        <w:jc w:val="both"/>
        <w:rPr>
          <w:noProof/>
        </w:rPr>
      </w:pPr>
      <w:r w:rsidRPr="00444759">
        <w:rPr>
          <w:rFonts w:cs="Arial"/>
          <w:i/>
          <w:sz w:val="18"/>
        </w:rPr>
        <w:t xml:space="preserve">Rysunek </w:t>
      </w:r>
      <w:r w:rsidR="009A6752" w:rsidRPr="00444759">
        <w:rPr>
          <w:rFonts w:cs="Arial"/>
          <w:i/>
          <w:sz w:val="18"/>
        </w:rPr>
        <w:t>1</w:t>
      </w:r>
      <w:r w:rsidRPr="009D3362">
        <w:rPr>
          <w:rFonts w:cs="Arial"/>
          <w:i/>
          <w:sz w:val="18"/>
        </w:rPr>
        <w:t xml:space="preserve">. </w:t>
      </w:r>
      <w:r w:rsidR="00444759" w:rsidRPr="00992F62">
        <w:rPr>
          <w:i/>
        </w:rPr>
        <w:t xml:space="preserve">Poziom znajomości języka angielskiego rodziców (deklaracje uczniów) – rozkład procentowy </w:t>
      </w:r>
      <w:r w:rsidR="00444759" w:rsidRPr="00444759">
        <w:rPr>
          <w:i/>
        </w:rPr>
        <w:t>odpowiedzi uczniów</w:t>
      </w:r>
      <w:r w:rsidR="00444759" w:rsidRPr="00444759" w:rsidDel="00444759">
        <w:rPr>
          <w:rFonts w:cs="Arial"/>
          <w:i/>
          <w:sz w:val="18"/>
        </w:rPr>
        <w:t xml:space="preserve"> </w:t>
      </w:r>
      <w:bookmarkEnd w:id="1"/>
    </w:p>
    <w:p w:rsidR="00F04BAA" w:rsidRPr="00703E33" w:rsidRDefault="00F04BAA" w:rsidP="00703E33">
      <w:pPr>
        <w:jc w:val="both"/>
        <w:rPr>
          <w:rFonts w:ascii="Arial" w:hAnsi="Arial" w:cs="Arial"/>
          <w:sz w:val="22"/>
          <w:szCs w:val="22"/>
        </w:rPr>
      </w:pPr>
    </w:p>
    <w:p w:rsidR="0036037D" w:rsidRDefault="0036037D">
      <w:pPr>
        <w:pStyle w:val="IBETytul123rzdu"/>
        <w:numPr>
          <w:ilvl w:val="0"/>
          <w:numId w:val="0"/>
        </w:numPr>
        <w:spacing w:before="0" w:after="0" w:line="276" w:lineRule="auto"/>
        <w:rPr>
          <w:rFonts w:cs="Arial"/>
          <w:b w:val="0"/>
          <w:sz w:val="22"/>
          <w:szCs w:val="22"/>
          <w:u w:val="single"/>
        </w:rPr>
      </w:pPr>
      <w:bookmarkStart w:id="2" w:name="_Toc415577585"/>
      <w:r>
        <w:rPr>
          <w:noProof/>
          <w:lang w:eastAsia="pl-PL"/>
        </w:rPr>
        <w:drawing>
          <wp:inline distT="0" distB="0" distL="0" distR="0">
            <wp:extent cx="5857875" cy="27432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037D" w:rsidRDefault="0036037D">
      <w:pPr>
        <w:pStyle w:val="IBETytul123rzdu"/>
        <w:numPr>
          <w:ilvl w:val="0"/>
          <w:numId w:val="0"/>
        </w:numPr>
        <w:spacing w:before="0" w:after="0" w:line="276" w:lineRule="auto"/>
        <w:rPr>
          <w:rFonts w:cs="Arial"/>
          <w:b w:val="0"/>
          <w:sz w:val="22"/>
          <w:szCs w:val="22"/>
          <w:u w:val="single"/>
        </w:rPr>
      </w:pPr>
    </w:p>
    <w:p w:rsidR="00CF5B6C" w:rsidRDefault="00F04BAA">
      <w:pPr>
        <w:pStyle w:val="IBETytul123rzdu"/>
        <w:numPr>
          <w:ilvl w:val="0"/>
          <w:numId w:val="0"/>
        </w:numPr>
        <w:spacing w:before="0" w:after="0" w:line="276" w:lineRule="auto"/>
        <w:rPr>
          <w:rFonts w:cs="Arial"/>
          <w:sz w:val="22"/>
          <w:szCs w:val="22"/>
        </w:rPr>
      </w:pPr>
      <w:r w:rsidRPr="002B26A1">
        <w:rPr>
          <w:rFonts w:cs="Arial"/>
          <w:b w:val="0"/>
          <w:sz w:val="22"/>
          <w:szCs w:val="22"/>
          <w:u w:val="single"/>
        </w:rPr>
        <w:t>Angielski w czasie wolnym</w:t>
      </w:r>
      <w:bookmarkEnd w:id="2"/>
    </w:p>
    <w:p w:rsidR="00CF5B6C" w:rsidRDefault="00BC441F">
      <w:pPr>
        <w:pStyle w:val="IBETytul123rzdu"/>
        <w:numPr>
          <w:ilvl w:val="0"/>
          <w:numId w:val="0"/>
        </w:numPr>
        <w:spacing w:before="0" w:after="0"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Z deklaracji uczniów wynika, że młodzież </w:t>
      </w:r>
      <w:r w:rsidR="005D212B">
        <w:rPr>
          <w:rFonts w:cs="Arial"/>
          <w:b w:val="0"/>
          <w:sz w:val="22"/>
          <w:szCs w:val="22"/>
        </w:rPr>
        <w:t xml:space="preserve">gimnazjalna ma kontakt z angielskim przede wszystkim w Internecie. </w:t>
      </w:r>
      <w:r w:rsidR="00703E33" w:rsidRPr="00703E33">
        <w:rPr>
          <w:rFonts w:cs="Arial"/>
          <w:b w:val="0"/>
          <w:sz w:val="22"/>
          <w:szCs w:val="22"/>
        </w:rPr>
        <w:t>Bezpośredni kontakt z osobami anglojęzycznymi jest rzadki</w:t>
      </w:r>
      <w:r w:rsidR="009A6752">
        <w:rPr>
          <w:rFonts w:cs="Arial"/>
          <w:b w:val="0"/>
          <w:sz w:val="22"/>
          <w:szCs w:val="22"/>
        </w:rPr>
        <w:t xml:space="preserve"> (rys. 2)</w:t>
      </w:r>
      <w:r w:rsidR="00703E33" w:rsidRPr="00703E33">
        <w:rPr>
          <w:rFonts w:cs="Arial"/>
          <w:b w:val="0"/>
          <w:sz w:val="22"/>
          <w:szCs w:val="22"/>
        </w:rPr>
        <w:t xml:space="preserve">, </w:t>
      </w:r>
      <w:r w:rsidR="004C7D28">
        <w:rPr>
          <w:rFonts w:cs="Arial"/>
          <w:b w:val="0"/>
          <w:sz w:val="22"/>
          <w:szCs w:val="22"/>
        </w:rPr>
        <w:br/>
      </w:r>
      <w:r w:rsidR="00703E33" w:rsidRPr="00703E33">
        <w:rPr>
          <w:rFonts w:cs="Arial"/>
          <w:b w:val="0"/>
          <w:sz w:val="22"/>
          <w:szCs w:val="22"/>
        </w:rPr>
        <w:t>w szczególności w grupie uczniów</w:t>
      </w:r>
      <w:r w:rsidR="00EE4E47">
        <w:rPr>
          <w:rFonts w:cs="Arial"/>
          <w:b w:val="0"/>
          <w:sz w:val="22"/>
          <w:szCs w:val="22"/>
        </w:rPr>
        <w:t xml:space="preserve"> z rodzin</w:t>
      </w:r>
      <w:r w:rsidR="00703E33" w:rsidRPr="00703E33">
        <w:rPr>
          <w:rFonts w:cs="Arial"/>
          <w:b w:val="0"/>
          <w:sz w:val="22"/>
          <w:szCs w:val="22"/>
        </w:rPr>
        <w:t xml:space="preserve"> o niskim statusie społeczno-ekonomicznym. Jednocześnie materiały dostępne przez Internet mogą stać się ważnym elementem wspierającym naukę języka angielskiego. Oglądanie anglojęzycznych filmów i programów </w:t>
      </w:r>
      <w:r w:rsidR="00703E33" w:rsidRPr="00703E33">
        <w:rPr>
          <w:rFonts w:cs="Arial"/>
          <w:b w:val="0"/>
          <w:sz w:val="22"/>
          <w:szCs w:val="22"/>
        </w:rPr>
        <w:lastRenderedPageBreak/>
        <w:t xml:space="preserve">telewizyjnych, </w:t>
      </w:r>
      <w:r w:rsidR="004B69B2">
        <w:rPr>
          <w:rFonts w:cs="Arial"/>
          <w:b w:val="0"/>
          <w:sz w:val="22"/>
          <w:szCs w:val="22"/>
        </w:rPr>
        <w:br w:type="textWrapping" w:clear="all"/>
      </w:r>
      <w:r w:rsidR="00703E33" w:rsidRPr="00703E33">
        <w:rPr>
          <w:rFonts w:cs="Arial"/>
          <w:b w:val="0"/>
          <w:sz w:val="22"/>
          <w:szCs w:val="22"/>
        </w:rPr>
        <w:t xml:space="preserve">w szczególności w wersji bez polskich podpisów, </w:t>
      </w:r>
      <w:r w:rsidR="008D049D">
        <w:rPr>
          <w:rFonts w:cs="Arial"/>
          <w:b w:val="0"/>
          <w:sz w:val="22"/>
          <w:szCs w:val="22"/>
        </w:rPr>
        <w:t xml:space="preserve">jest </w:t>
      </w:r>
      <w:r w:rsidR="005D212B">
        <w:rPr>
          <w:rFonts w:cs="Arial"/>
          <w:b w:val="0"/>
          <w:sz w:val="22"/>
          <w:szCs w:val="22"/>
        </w:rPr>
        <w:t xml:space="preserve"> </w:t>
      </w:r>
      <w:r w:rsidR="008D049D">
        <w:rPr>
          <w:rFonts w:cs="Arial"/>
          <w:b w:val="0"/>
          <w:sz w:val="22"/>
          <w:szCs w:val="22"/>
        </w:rPr>
        <w:t xml:space="preserve">skorelowane </w:t>
      </w:r>
      <w:r w:rsidR="004C7D28">
        <w:rPr>
          <w:rFonts w:cs="Arial"/>
          <w:b w:val="0"/>
          <w:sz w:val="22"/>
          <w:szCs w:val="22"/>
        </w:rPr>
        <w:br/>
      </w:r>
      <w:r w:rsidR="008D049D">
        <w:rPr>
          <w:rFonts w:cs="Arial"/>
          <w:b w:val="0"/>
          <w:sz w:val="22"/>
          <w:szCs w:val="22"/>
        </w:rPr>
        <w:t xml:space="preserve">z </w:t>
      </w:r>
      <w:r w:rsidR="00703E33" w:rsidRPr="00703E33">
        <w:rPr>
          <w:rFonts w:cs="Arial"/>
          <w:b w:val="0"/>
          <w:sz w:val="22"/>
          <w:szCs w:val="22"/>
        </w:rPr>
        <w:t>umiejętności</w:t>
      </w:r>
      <w:r w:rsidR="008D049D">
        <w:rPr>
          <w:rFonts w:cs="Arial"/>
          <w:b w:val="0"/>
          <w:sz w:val="22"/>
          <w:szCs w:val="22"/>
        </w:rPr>
        <w:t>ami</w:t>
      </w:r>
      <w:r w:rsidR="00703E33" w:rsidRPr="00703E33">
        <w:rPr>
          <w:rFonts w:cs="Arial"/>
          <w:b w:val="0"/>
          <w:sz w:val="22"/>
          <w:szCs w:val="22"/>
        </w:rPr>
        <w:t xml:space="preserve"> językow</w:t>
      </w:r>
      <w:r w:rsidR="008D049D">
        <w:rPr>
          <w:rFonts w:cs="Arial"/>
          <w:b w:val="0"/>
          <w:sz w:val="22"/>
          <w:szCs w:val="22"/>
        </w:rPr>
        <w:t>ymi</w:t>
      </w:r>
      <w:r w:rsidR="005D212B">
        <w:rPr>
          <w:rFonts w:cs="Arial"/>
          <w:b w:val="0"/>
          <w:sz w:val="22"/>
          <w:szCs w:val="22"/>
        </w:rPr>
        <w:t xml:space="preserve"> </w:t>
      </w:r>
      <w:r w:rsidR="00703E33" w:rsidRPr="00703E33">
        <w:rPr>
          <w:rFonts w:cs="Arial"/>
          <w:b w:val="0"/>
          <w:sz w:val="22"/>
          <w:szCs w:val="22"/>
        </w:rPr>
        <w:t xml:space="preserve">uczniów. </w:t>
      </w:r>
    </w:p>
    <w:p w:rsidR="00CF5B6C" w:rsidRDefault="00CF5B6C">
      <w:pPr>
        <w:rPr>
          <w:i/>
          <w:sz w:val="18"/>
          <w:szCs w:val="18"/>
        </w:rPr>
      </w:pPr>
    </w:p>
    <w:p w:rsidR="00703E33" w:rsidRPr="00F04BAA" w:rsidRDefault="0012491F" w:rsidP="00703E33">
      <w:pPr>
        <w:pStyle w:val="Legenda"/>
        <w:spacing w:line="240" w:lineRule="auto"/>
        <w:jc w:val="both"/>
        <w:rPr>
          <w:rFonts w:cs="Arial"/>
          <w:i/>
          <w:sz w:val="18"/>
        </w:rPr>
      </w:pPr>
      <w:bookmarkStart w:id="3" w:name="_Toc415574992"/>
      <w:r w:rsidRPr="0012491F">
        <w:rPr>
          <w:rFonts w:cs="Arial"/>
          <w:i/>
          <w:sz w:val="18"/>
        </w:rPr>
        <w:t xml:space="preserve">Rysunek </w:t>
      </w:r>
      <w:r w:rsidR="009A6752">
        <w:rPr>
          <w:rFonts w:cs="Arial"/>
          <w:i/>
          <w:sz w:val="18"/>
        </w:rPr>
        <w:t>2</w:t>
      </w:r>
      <w:r w:rsidR="0004207C" w:rsidRPr="0012491F">
        <w:rPr>
          <w:rFonts w:cs="Arial"/>
          <w:i/>
          <w:sz w:val="18"/>
        </w:rPr>
        <w:fldChar w:fldCharType="begin"/>
      </w:r>
      <w:r w:rsidRPr="0012491F">
        <w:rPr>
          <w:rFonts w:cs="Arial"/>
          <w:i/>
          <w:sz w:val="18"/>
        </w:rPr>
        <w:instrText xml:space="preserve"> SEQ Rysunek \* ARABIC </w:instrText>
      </w:r>
      <w:r w:rsidR="0004207C" w:rsidRPr="0012491F">
        <w:rPr>
          <w:rFonts w:cs="Arial"/>
          <w:i/>
          <w:sz w:val="18"/>
        </w:rPr>
        <w:fldChar w:fldCharType="separate"/>
      </w:r>
      <w:r w:rsidR="00133840">
        <w:rPr>
          <w:rFonts w:cs="Arial"/>
          <w:i/>
          <w:noProof/>
          <w:sz w:val="18"/>
        </w:rPr>
        <w:t>1</w:t>
      </w:r>
      <w:r w:rsidR="0004207C" w:rsidRPr="0012491F">
        <w:rPr>
          <w:rFonts w:cs="Arial"/>
          <w:i/>
          <w:sz w:val="18"/>
        </w:rPr>
        <w:fldChar w:fldCharType="end"/>
      </w:r>
      <w:r w:rsidRPr="0012491F">
        <w:rPr>
          <w:rFonts w:cs="Arial"/>
          <w:i/>
          <w:sz w:val="18"/>
        </w:rPr>
        <w:t xml:space="preserve">. </w:t>
      </w:r>
      <w:r w:rsidR="009A6752" w:rsidRPr="009A6752">
        <w:rPr>
          <w:i/>
        </w:rPr>
        <w:t>Częstotliwość pozaszkolnego kontaktu gimnazjal</w:t>
      </w:r>
      <w:r w:rsidR="008C368C">
        <w:rPr>
          <w:i/>
        </w:rPr>
        <w:t>i</w:t>
      </w:r>
      <w:r w:rsidR="009A6752" w:rsidRPr="009A6752">
        <w:rPr>
          <w:i/>
        </w:rPr>
        <w:t>stów z jęz. a</w:t>
      </w:r>
      <w:r w:rsidR="008C368C">
        <w:rPr>
          <w:i/>
        </w:rPr>
        <w:t>n</w:t>
      </w:r>
      <w:r w:rsidR="009A6752" w:rsidRPr="009A6752">
        <w:rPr>
          <w:i/>
        </w:rPr>
        <w:t xml:space="preserve">gielskim – rozkład procentowy </w:t>
      </w:r>
      <w:bookmarkEnd w:id="3"/>
      <w:r w:rsidR="0082233B">
        <w:rPr>
          <w:i/>
        </w:rPr>
        <w:t>odpowiedzi uczniów</w:t>
      </w:r>
    </w:p>
    <w:p w:rsidR="00703E33" w:rsidRPr="00703E33" w:rsidRDefault="00703E33" w:rsidP="00703E33">
      <w:pPr>
        <w:jc w:val="both"/>
        <w:rPr>
          <w:rFonts w:ascii="Arial" w:hAnsi="Arial" w:cs="Arial"/>
          <w:sz w:val="22"/>
          <w:szCs w:val="22"/>
        </w:rPr>
      </w:pPr>
    </w:p>
    <w:p w:rsidR="002B26A1" w:rsidRDefault="002B26A1" w:rsidP="002B26A1">
      <w:pPr>
        <w:jc w:val="both"/>
        <w:rPr>
          <w:rFonts w:ascii="Arial" w:hAnsi="Arial" w:cs="Arial"/>
          <w:sz w:val="22"/>
          <w:szCs w:val="22"/>
        </w:rPr>
      </w:pPr>
    </w:p>
    <w:p w:rsidR="0089177B" w:rsidRDefault="0089177B" w:rsidP="002B26A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val="pl-PL" w:eastAsia="pl-PL"/>
        </w:rPr>
        <w:drawing>
          <wp:inline distT="0" distB="0" distL="0" distR="0">
            <wp:extent cx="5838825" cy="27432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177B" w:rsidRDefault="0089177B" w:rsidP="002B26A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04BAA" w:rsidRPr="002B26A1" w:rsidRDefault="00EE4E47" w:rsidP="002B26A1">
      <w:pPr>
        <w:jc w:val="both"/>
        <w:rPr>
          <w:rFonts w:ascii="Arial" w:hAnsi="Arial" w:cs="Arial"/>
          <w:sz w:val="22"/>
          <w:szCs w:val="22"/>
          <w:u w:val="single"/>
        </w:rPr>
      </w:pPr>
      <w:r w:rsidRPr="002B26A1">
        <w:rPr>
          <w:rFonts w:ascii="Arial" w:hAnsi="Arial" w:cs="Arial"/>
          <w:sz w:val="22"/>
          <w:szCs w:val="22"/>
          <w:u w:val="single"/>
        </w:rPr>
        <w:t>Korepetycje i kursy</w:t>
      </w:r>
    </w:p>
    <w:p w:rsidR="00703E33" w:rsidRPr="00703E33" w:rsidRDefault="00703E33" w:rsidP="002B26A1">
      <w:pPr>
        <w:jc w:val="both"/>
        <w:rPr>
          <w:rFonts w:ascii="Arial" w:hAnsi="Arial" w:cs="Arial"/>
          <w:sz w:val="22"/>
          <w:szCs w:val="22"/>
        </w:rPr>
      </w:pPr>
      <w:r w:rsidRPr="00703E33">
        <w:rPr>
          <w:rFonts w:ascii="Arial" w:hAnsi="Arial" w:cs="Arial"/>
          <w:sz w:val="22"/>
          <w:szCs w:val="22"/>
        </w:rPr>
        <w:t>Co</w:t>
      </w:r>
      <w:r w:rsidR="00F04BAA">
        <w:rPr>
          <w:rFonts w:ascii="Arial" w:hAnsi="Arial" w:cs="Arial"/>
          <w:sz w:val="22"/>
          <w:szCs w:val="22"/>
        </w:rPr>
        <w:t xml:space="preserve"> </w:t>
      </w:r>
      <w:r w:rsidRPr="00703E33">
        <w:rPr>
          <w:rFonts w:ascii="Arial" w:hAnsi="Arial" w:cs="Arial"/>
          <w:sz w:val="22"/>
          <w:szCs w:val="22"/>
        </w:rPr>
        <w:t xml:space="preserve">trzeci uczeń </w:t>
      </w:r>
      <w:r w:rsidR="005D212B" w:rsidRPr="00703E33">
        <w:rPr>
          <w:rFonts w:ascii="Arial" w:hAnsi="Arial" w:cs="Arial"/>
          <w:sz w:val="22"/>
          <w:szCs w:val="22"/>
        </w:rPr>
        <w:t>w t</w:t>
      </w:r>
      <w:r w:rsidR="005D212B">
        <w:rPr>
          <w:rFonts w:ascii="Arial" w:hAnsi="Arial" w:cs="Arial"/>
          <w:sz w:val="22"/>
          <w:szCs w:val="22"/>
        </w:rPr>
        <w:t>rakcie</w:t>
      </w:r>
      <w:r w:rsidR="001450D6">
        <w:rPr>
          <w:rFonts w:ascii="Arial" w:hAnsi="Arial" w:cs="Arial"/>
          <w:sz w:val="22"/>
          <w:szCs w:val="22"/>
        </w:rPr>
        <w:t xml:space="preserve"> nauk</w:t>
      </w:r>
      <w:r w:rsidR="005D212B" w:rsidRPr="00703E33">
        <w:rPr>
          <w:rFonts w:ascii="Arial" w:hAnsi="Arial" w:cs="Arial"/>
          <w:sz w:val="22"/>
          <w:szCs w:val="22"/>
        </w:rPr>
        <w:t xml:space="preserve">i w gimnazjum </w:t>
      </w:r>
      <w:r w:rsidR="005D212B">
        <w:rPr>
          <w:rFonts w:ascii="Arial" w:hAnsi="Arial" w:cs="Arial"/>
          <w:sz w:val="22"/>
          <w:szCs w:val="22"/>
        </w:rPr>
        <w:t>chodził</w:t>
      </w:r>
      <w:r w:rsidR="0082233B">
        <w:rPr>
          <w:rFonts w:ascii="Arial" w:hAnsi="Arial" w:cs="Arial"/>
          <w:sz w:val="22"/>
          <w:szCs w:val="22"/>
        </w:rPr>
        <w:t xml:space="preserve"> </w:t>
      </w:r>
      <w:r w:rsidRPr="00703E33">
        <w:rPr>
          <w:rFonts w:ascii="Arial" w:hAnsi="Arial" w:cs="Arial"/>
          <w:sz w:val="22"/>
          <w:szCs w:val="22"/>
        </w:rPr>
        <w:t xml:space="preserve">co najmniej w jednym roku szkolnym na </w:t>
      </w:r>
      <w:r w:rsidR="005D212B">
        <w:rPr>
          <w:rFonts w:ascii="Arial" w:hAnsi="Arial" w:cs="Arial"/>
          <w:sz w:val="22"/>
          <w:szCs w:val="22"/>
        </w:rPr>
        <w:t xml:space="preserve">dodatkowe </w:t>
      </w:r>
      <w:r w:rsidRPr="00703E33">
        <w:rPr>
          <w:rFonts w:ascii="Arial" w:hAnsi="Arial" w:cs="Arial"/>
          <w:sz w:val="22"/>
          <w:szCs w:val="22"/>
        </w:rPr>
        <w:t xml:space="preserve">zajęcia z języka angielskiego. Gimnazjaliści </w:t>
      </w:r>
      <w:r w:rsidR="00BC441F">
        <w:rPr>
          <w:rFonts w:ascii="Arial" w:hAnsi="Arial" w:cs="Arial"/>
          <w:sz w:val="22"/>
          <w:szCs w:val="22"/>
        </w:rPr>
        <w:t xml:space="preserve">twierdzą, że </w:t>
      </w:r>
      <w:r w:rsidRPr="00703E33">
        <w:rPr>
          <w:rFonts w:ascii="Arial" w:hAnsi="Arial" w:cs="Arial"/>
          <w:sz w:val="22"/>
          <w:szCs w:val="22"/>
        </w:rPr>
        <w:t xml:space="preserve">decydują się na </w:t>
      </w:r>
      <w:r w:rsidR="005D212B">
        <w:rPr>
          <w:rFonts w:ascii="Arial" w:hAnsi="Arial" w:cs="Arial"/>
          <w:sz w:val="22"/>
          <w:szCs w:val="22"/>
        </w:rPr>
        <w:t>to</w:t>
      </w:r>
      <w:r w:rsidRPr="00703E33">
        <w:rPr>
          <w:rFonts w:ascii="Arial" w:hAnsi="Arial" w:cs="Arial"/>
          <w:sz w:val="22"/>
          <w:szCs w:val="22"/>
        </w:rPr>
        <w:t xml:space="preserve"> głównie </w:t>
      </w:r>
      <w:r w:rsidR="009A6752">
        <w:rPr>
          <w:rFonts w:ascii="Arial" w:hAnsi="Arial" w:cs="Arial"/>
          <w:sz w:val="22"/>
          <w:szCs w:val="22"/>
        </w:rPr>
        <w:t xml:space="preserve">z uwagi na </w:t>
      </w:r>
      <w:r w:rsidRPr="00703E33">
        <w:rPr>
          <w:rFonts w:ascii="Arial" w:hAnsi="Arial" w:cs="Arial"/>
          <w:sz w:val="22"/>
          <w:szCs w:val="22"/>
        </w:rPr>
        <w:t>dalsz</w:t>
      </w:r>
      <w:r w:rsidR="009A6752">
        <w:rPr>
          <w:rFonts w:ascii="Arial" w:hAnsi="Arial" w:cs="Arial"/>
          <w:sz w:val="22"/>
          <w:szCs w:val="22"/>
        </w:rPr>
        <w:t>ą</w:t>
      </w:r>
      <w:r w:rsidRPr="00703E33">
        <w:rPr>
          <w:rFonts w:ascii="Arial" w:hAnsi="Arial" w:cs="Arial"/>
          <w:sz w:val="22"/>
          <w:szCs w:val="22"/>
        </w:rPr>
        <w:t xml:space="preserve"> edukacj</w:t>
      </w:r>
      <w:r w:rsidR="009A6752">
        <w:rPr>
          <w:rFonts w:ascii="Arial" w:hAnsi="Arial" w:cs="Arial"/>
          <w:sz w:val="22"/>
          <w:szCs w:val="22"/>
        </w:rPr>
        <w:t>ę</w:t>
      </w:r>
      <w:r w:rsidRPr="00703E33">
        <w:rPr>
          <w:rFonts w:ascii="Arial" w:hAnsi="Arial" w:cs="Arial"/>
          <w:sz w:val="22"/>
          <w:szCs w:val="22"/>
        </w:rPr>
        <w:t xml:space="preserve"> i prac</w:t>
      </w:r>
      <w:r w:rsidR="009A6752">
        <w:rPr>
          <w:rFonts w:ascii="Arial" w:hAnsi="Arial" w:cs="Arial"/>
          <w:sz w:val="22"/>
          <w:szCs w:val="22"/>
        </w:rPr>
        <w:t>ę</w:t>
      </w:r>
      <w:r w:rsidRPr="00703E33">
        <w:rPr>
          <w:rFonts w:ascii="Arial" w:hAnsi="Arial" w:cs="Arial"/>
          <w:sz w:val="22"/>
          <w:szCs w:val="22"/>
        </w:rPr>
        <w:t xml:space="preserve"> zawodow</w:t>
      </w:r>
      <w:r w:rsidR="009A6752">
        <w:rPr>
          <w:rFonts w:ascii="Arial" w:hAnsi="Arial" w:cs="Arial"/>
          <w:sz w:val="22"/>
          <w:szCs w:val="22"/>
        </w:rPr>
        <w:t>ą</w:t>
      </w:r>
      <w:r w:rsidRPr="00703E33">
        <w:rPr>
          <w:rFonts w:ascii="Arial" w:hAnsi="Arial" w:cs="Arial"/>
          <w:sz w:val="22"/>
          <w:szCs w:val="22"/>
        </w:rPr>
        <w:t xml:space="preserve">. </w:t>
      </w:r>
      <w:r w:rsidR="0082233B">
        <w:rPr>
          <w:rFonts w:ascii="Arial" w:hAnsi="Arial" w:cs="Arial"/>
          <w:sz w:val="22"/>
          <w:szCs w:val="22"/>
        </w:rPr>
        <w:t>Ci u</w:t>
      </w:r>
      <w:r w:rsidRPr="00703E33">
        <w:rPr>
          <w:rFonts w:ascii="Arial" w:hAnsi="Arial" w:cs="Arial"/>
          <w:sz w:val="22"/>
          <w:szCs w:val="22"/>
        </w:rPr>
        <w:t xml:space="preserve">czniowie na koniec III klasy gimnazjum </w:t>
      </w:r>
      <w:r w:rsidR="0082233B">
        <w:rPr>
          <w:rFonts w:ascii="Arial" w:hAnsi="Arial" w:cs="Arial"/>
          <w:sz w:val="22"/>
          <w:szCs w:val="22"/>
        </w:rPr>
        <w:t>lepiej posługuj</w:t>
      </w:r>
      <w:r w:rsidR="00992F62">
        <w:rPr>
          <w:rFonts w:ascii="Arial" w:hAnsi="Arial" w:cs="Arial"/>
          <w:sz w:val="22"/>
          <w:szCs w:val="22"/>
        </w:rPr>
        <w:t>ą</w:t>
      </w:r>
      <w:r w:rsidR="0082233B">
        <w:rPr>
          <w:rFonts w:ascii="Arial" w:hAnsi="Arial" w:cs="Arial"/>
          <w:sz w:val="22"/>
          <w:szCs w:val="22"/>
        </w:rPr>
        <w:t xml:space="preserve"> się językiem angielskim od swoich kolegów, którzy nie uczyli się poza szkołą. </w:t>
      </w:r>
    </w:p>
    <w:p w:rsidR="00703E33" w:rsidRPr="00703E33" w:rsidRDefault="00703E33" w:rsidP="00703E33">
      <w:pPr>
        <w:tabs>
          <w:tab w:val="left" w:pos="1335"/>
        </w:tabs>
        <w:jc w:val="both"/>
        <w:rPr>
          <w:rFonts w:ascii="Arial" w:hAnsi="Arial" w:cs="Arial"/>
          <w:sz w:val="22"/>
          <w:szCs w:val="22"/>
        </w:rPr>
      </w:pPr>
    </w:p>
    <w:p w:rsidR="00F04BAA" w:rsidRDefault="00E6358B" w:rsidP="002B26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J</w:t>
      </w:r>
      <w:r w:rsidR="00DA18B2" w:rsidRPr="002B26A1">
        <w:rPr>
          <w:rFonts w:ascii="Arial" w:hAnsi="Arial" w:cs="Arial"/>
          <w:sz w:val="22"/>
          <w:szCs w:val="22"/>
          <w:u w:val="single"/>
        </w:rPr>
        <w:t>ęzyk</w:t>
      </w:r>
      <w:r w:rsidR="00703E33" w:rsidRPr="002B26A1">
        <w:rPr>
          <w:rFonts w:ascii="Arial" w:hAnsi="Arial" w:cs="Arial"/>
          <w:sz w:val="22"/>
          <w:szCs w:val="22"/>
          <w:u w:val="single"/>
        </w:rPr>
        <w:t xml:space="preserve"> komunikacj</w:t>
      </w:r>
      <w:r>
        <w:rPr>
          <w:rFonts w:ascii="Arial" w:hAnsi="Arial" w:cs="Arial"/>
          <w:sz w:val="22"/>
          <w:szCs w:val="22"/>
          <w:u w:val="single"/>
        </w:rPr>
        <w:t>i</w:t>
      </w:r>
      <w:r w:rsidR="00703E33" w:rsidRPr="002B26A1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w trakcie</w:t>
      </w:r>
      <w:r w:rsidR="00703E33" w:rsidRPr="002B26A1">
        <w:rPr>
          <w:rFonts w:ascii="Arial" w:hAnsi="Arial" w:cs="Arial"/>
          <w:sz w:val="22"/>
          <w:szCs w:val="22"/>
          <w:u w:val="single"/>
        </w:rPr>
        <w:t xml:space="preserve"> lekcji</w:t>
      </w:r>
    </w:p>
    <w:p w:rsidR="00703E33" w:rsidRPr="00703E33" w:rsidRDefault="00703E33" w:rsidP="002B26A1">
      <w:pPr>
        <w:jc w:val="both"/>
        <w:rPr>
          <w:rFonts w:ascii="Arial" w:hAnsi="Arial" w:cs="Arial"/>
          <w:sz w:val="22"/>
          <w:szCs w:val="22"/>
        </w:rPr>
      </w:pPr>
      <w:r w:rsidRPr="00703E33">
        <w:rPr>
          <w:rFonts w:ascii="Arial" w:hAnsi="Arial" w:cs="Arial"/>
          <w:sz w:val="22"/>
          <w:szCs w:val="22"/>
        </w:rPr>
        <w:t xml:space="preserve">Na lekcjach języka angielskiego w szkole </w:t>
      </w:r>
      <w:r w:rsidR="005D212B">
        <w:rPr>
          <w:rFonts w:ascii="Arial" w:hAnsi="Arial" w:cs="Arial"/>
          <w:sz w:val="22"/>
          <w:szCs w:val="22"/>
        </w:rPr>
        <w:t>mówi się głównie po polsku</w:t>
      </w:r>
      <w:r w:rsidRPr="00703E33">
        <w:rPr>
          <w:rFonts w:ascii="Arial" w:hAnsi="Arial" w:cs="Arial"/>
          <w:sz w:val="22"/>
          <w:szCs w:val="22"/>
        </w:rPr>
        <w:t xml:space="preserve"> – dotyczy to zarówno wypowiedzi uczniów</w:t>
      </w:r>
      <w:r w:rsidR="008C4360">
        <w:rPr>
          <w:rFonts w:ascii="Arial" w:hAnsi="Arial" w:cs="Arial"/>
          <w:sz w:val="22"/>
          <w:szCs w:val="22"/>
        </w:rPr>
        <w:t>,</w:t>
      </w:r>
      <w:r w:rsidRPr="00703E33">
        <w:rPr>
          <w:rFonts w:ascii="Arial" w:hAnsi="Arial" w:cs="Arial"/>
          <w:sz w:val="22"/>
          <w:szCs w:val="22"/>
        </w:rPr>
        <w:t xml:space="preserve"> jak i nauczycieli (rys. </w:t>
      </w:r>
      <w:r w:rsidR="002B26A1">
        <w:rPr>
          <w:rFonts w:ascii="Arial" w:hAnsi="Arial" w:cs="Arial"/>
          <w:sz w:val="22"/>
          <w:szCs w:val="22"/>
        </w:rPr>
        <w:t>3</w:t>
      </w:r>
      <w:r w:rsidRPr="00703E33">
        <w:rPr>
          <w:rFonts w:ascii="Arial" w:hAnsi="Arial" w:cs="Arial"/>
          <w:sz w:val="22"/>
          <w:szCs w:val="22"/>
        </w:rPr>
        <w:t xml:space="preserve">). </w:t>
      </w:r>
      <w:r w:rsidR="005D212B">
        <w:rPr>
          <w:rFonts w:ascii="Arial" w:hAnsi="Arial" w:cs="Arial"/>
          <w:sz w:val="22"/>
          <w:szCs w:val="22"/>
        </w:rPr>
        <w:t>U</w:t>
      </w:r>
      <w:r w:rsidRPr="00703E33">
        <w:rPr>
          <w:rFonts w:ascii="Arial" w:hAnsi="Arial" w:cs="Arial"/>
          <w:sz w:val="22"/>
          <w:szCs w:val="22"/>
        </w:rPr>
        <w:t xml:space="preserve">czniowie, których nauczyciele mówią wyłącznie po angielsku, czynią większy postęp i osiągają </w:t>
      </w:r>
      <w:r w:rsidR="008C4360">
        <w:rPr>
          <w:rFonts w:ascii="Arial" w:hAnsi="Arial" w:cs="Arial"/>
          <w:sz w:val="22"/>
          <w:szCs w:val="22"/>
        </w:rPr>
        <w:t>lepsze</w:t>
      </w:r>
      <w:r w:rsidR="008C4360" w:rsidRPr="00703E33">
        <w:rPr>
          <w:rFonts w:ascii="Arial" w:hAnsi="Arial" w:cs="Arial"/>
          <w:sz w:val="22"/>
          <w:szCs w:val="22"/>
        </w:rPr>
        <w:t xml:space="preserve"> </w:t>
      </w:r>
      <w:r w:rsidRPr="00703E33">
        <w:rPr>
          <w:rFonts w:ascii="Arial" w:hAnsi="Arial" w:cs="Arial"/>
          <w:sz w:val="22"/>
          <w:szCs w:val="22"/>
        </w:rPr>
        <w:t>wyniki na koniec nauki w gimnazjum niż uczniowie, których lekcje prowadzone są w głównej mierze w języku ojczystym. </w:t>
      </w:r>
    </w:p>
    <w:p w:rsidR="004C7D28" w:rsidRDefault="004C7D28" w:rsidP="00703E33">
      <w:pPr>
        <w:pStyle w:val="Legenda"/>
        <w:spacing w:line="240" w:lineRule="auto"/>
        <w:jc w:val="both"/>
        <w:rPr>
          <w:rFonts w:cs="Arial"/>
          <w:i/>
          <w:sz w:val="18"/>
        </w:rPr>
      </w:pPr>
      <w:bookmarkStart w:id="4" w:name="_Toc415574998"/>
    </w:p>
    <w:p w:rsidR="004C7D28" w:rsidRDefault="004C7D28" w:rsidP="00703E33">
      <w:pPr>
        <w:pStyle w:val="Legenda"/>
        <w:spacing w:line="240" w:lineRule="auto"/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br w:type="page"/>
      </w:r>
    </w:p>
    <w:p w:rsidR="00703E33" w:rsidRPr="00F04BAA" w:rsidRDefault="0012491F" w:rsidP="00703E33">
      <w:pPr>
        <w:pStyle w:val="Legenda"/>
        <w:spacing w:line="240" w:lineRule="auto"/>
        <w:jc w:val="both"/>
        <w:rPr>
          <w:rFonts w:cs="Arial"/>
          <w:i/>
          <w:sz w:val="18"/>
        </w:rPr>
      </w:pPr>
      <w:r w:rsidRPr="0012491F">
        <w:rPr>
          <w:rFonts w:cs="Arial"/>
          <w:i/>
          <w:sz w:val="18"/>
        </w:rPr>
        <w:lastRenderedPageBreak/>
        <w:t xml:space="preserve">Rysunek </w:t>
      </w:r>
      <w:r w:rsidR="002B26A1">
        <w:rPr>
          <w:rFonts w:cs="Arial"/>
          <w:i/>
          <w:sz w:val="18"/>
        </w:rPr>
        <w:t>3</w:t>
      </w:r>
      <w:r w:rsidRPr="0012491F">
        <w:rPr>
          <w:rFonts w:cs="Arial"/>
          <w:i/>
          <w:sz w:val="18"/>
        </w:rPr>
        <w:t xml:space="preserve">. </w:t>
      </w:r>
      <w:r w:rsidR="009A6752" w:rsidRPr="009A6752">
        <w:t xml:space="preserve"> </w:t>
      </w:r>
      <w:r w:rsidR="009A6752" w:rsidRPr="009A6752">
        <w:rPr>
          <w:i/>
        </w:rPr>
        <w:t>Język komunikacji na lekcji angielskiego – rozkład procentowy wyników</w:t>
      </w:r>
      <w:r w:rsidR="009A6752">
        <w:rPr>
          <w:i/>
        </w:rPr>
        <w:t xml:space="preserve"> </w:t>
      </w:r>
      <w:bookmarkEnd w:id="4"/>
      <w:r w:rsidRPr="0012491F">
        <w:rPr>
          <w:rFonts w:cs="Arial"/>
          <w:i/>
          <w:sz w:val="18"/>
        </w:rPr>
        <w:t xml:space="preserve"> </w:t>
      </w:r>
    </w:p>
    <w:p w:rsidR="00703E33" w:rsidRPr="00703E33" w:rsidRDefault="00703E33" w:rsidP="00703E33">
      <w:pPr>
        <w:jc w:val="both"/>
        <w:rPr>
          <w:rFonts w:ascii="Arial" w:hAnsi="Arial" w:cs="Arial"/>
          <w:sz w:val="22"/>
          <w:szCs w:val="22"/>
        </w:rPr>
      </w:pPr>
      <w:r w:rsidRPr="00703E33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62625" cy="2647950"/>
            <wp:effectExtent l="19050" t="0" r="9525" b="0"/>
            <wp:docPr id="26" nam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0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A1" w:rsidRDefault="002B26A1" w:rsidP="002B26A1">
      <w:pPr>
        <w:jc w:val="both"/>
        <w:rPr>
          <w:rFonts w:ascii="Arial" w:hAnsi="Arial" w:cs="Arial"/>
          <w:b/>
          <w:sz w:val="22"/>
          <w:szCs w:val="22"/>
        </w:rPr>
      </w:pPr>
    </w:p>
    <w:p w:rsidR="00F04BAA" w:rsidRPr="002B26A1" w:rsidRDefault="00E6358B" w:rsidP="002B26A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Godzinowy wymiar nauczania</w:t>
      </w:r>
    </w:p>
    <w:p w:rsidR="00992F62" w:rsidRPr="00793D89" w:rsidRDefault="00396EA6" w:rsidP="00793D8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96EA6">
        <w:rPr>
          <w:rFonts w:ascii="Arial" w:hAnsi="Arial" w:cs="Arial"/>
          <w:sz w:val="22"/>
          <w:szCs w:val="22"/>
          <w:lang w:val="pl-PL"/>
        </w:rPr>
        <w:t xml:space="preserve">Większość gimnazjalistów uczy się języka angielskiego w wymiarze nie przekraczającym trzech godzin tygodniowo. </w:t>
      </w:r>
      <w:r w:rsidRPr="004C7D28">
        <w:rPr>
          <w:rFonts w:ascii="Arial" w:hAnsi="Arial" w:cs="Arial"/>
          <w:sz w:val="22"/>
          <w:szCs w:val="22"/>
          <w:lang w:val="pl-PL"/>
        </w:rPr>
        <w:t>Tylko co piątemu uczniowi szkoła zapewnia bardziej intensywną naukę języka</w:t>
      </w:r>
      <w:r w:rsidR="00710D4D" w:rsidRPr="004C7D28">
        <w:rPr>
          <w:rFonts w:ascii="Arial" w:hAnsi="Arial" w:cs="Arial"/>
          <w:sz w:val="22"/>
          <w:szCs w:val="22"/>
          <w:lang w:val="pl-PL"/>
        </w:rPr>
        <w:t xml:space="preserve"> i ci uczniowie osiągają </w:t>
      </w:r>
      <w:r w:rsidRPr="004C7D28">
        <w:rPr>
          <w:rFonts w:ascii="Arial" w:hAnsi="Arial" w:cs="Arial"/>
          <w:sz w:val="22"/>
          <w:szCs w:val="22"/>
          <w:lang w:val="pl-PL"/>
        </w:rPr>
        <w:t xml:space="preserve">wyższe wyniki w III klasie gimnazjum. </w:t>
      </w:r>
      <w:r w:rsidR="00992F62" w:rsidRPr="00793D89">
        <w:rPr>
          <w:rFonts w:ascii="Arial" w:hAnsi="Arial" w:cs="Arial"/>
          <w:sz w:val="22"/>
          <w:szCs w:val="22"/>
          <w:lang w:val="pl-PL"/>
        </w:rPr>
        <w:t>Na szczególną uwagę zasługuje jednak fakt, że uczniowie, którzy uczyli się w</w:t>
      </w:r>
      <w:r w:rsidR="004C7D28" w:rsidRPr="00793D89">
        <w:rPr>
          <w:rFonts w:ascii="Arial" w:hAnsi="Arial" w:cs="Arial"/>
          <w:sz w:val="22"/>
          <w:szCs w:val="22"/>
          <w:lang w:val="pl-PL"/>
        </w:rPr>
        <w:t xml:space="preserve"> </w:t>
      </w:r>
      <w:r w:rsidR="00992F62" w:rsidRPr="00793D89">
        <w:rPr>
          <w:rFonts w:ascii="Arial" w:hAnsi="Arial" w:cs="Arial"/>
          <w:sz w:val="22"/>
          <w:szCs w:val="22"/>
          <w:lang w:val="pl-PL"/>
        </w:rPr>
        <w:t xml:space="preserve">ponadprzeciętnym wymiarze godzinowym poczynili takie same postępy jak uczniowie uczący się w przeciętnym wymiarze godzin. Okazuje się zatem, że zwiększony wymiar nauczania bez jednoczesnego nacisku na jego jakość może nie przynieść oczekiwanych efektów. </w:t>
      </w:r>
    </w:p>
    <w:p w:rsidR="00992F62" w:rsidRDefault="00992F62" w:rsidP="00992F62">
      <w:pPr>
        <w:pStyle w:val="Tekstkomentarza"/>
      </w:pPr>
    </w:p>
    <w:p w:rsidR="000B5271" w:rsidRPr="002B26A1" w:rsidRDefault="00B22C51" w:rsidP="002B26A1">
      <w:pPr>
        <w:jc w:val="both"/>
        <w:rPr>
          <w:rFonts w:ascii="Arial" w:hAnsi="Arial" w:cs="Arial"/>
          <w:sz w:val="22"/>
          <w:szCs w:val="22"/>
          <w:u w:val="single"/>
        </w:rPr>
      </w:pPr>
      <w:r w:rsidRPr="002B26A1">
        <w:rPr>
          <w:rFonts w:ascii="Arial" w:hAnsi="Arial" w:cs="Arial"/>
          <w:sz w:val="22"/>
          <w:szCs w:val="22"/>
          <w:u w:val="single"/>
        </w:rPr>
        <w:t>Dod</w:t>
      </w:r>
      <w:r w:rsidR="009A6752" w:rsidRPr="002B26A1">
        <w:rPr>
          <w:rFonts w:ascii="Arial" w:hAnsi="Arial" w:cs="Arial"/>
          <w:sz w:val="22"/>
          <w:szCs w:val="22"/>
          <w:u w:val="single"/>
        </w:rPr>
        <w:t>a</w:t>
      </w:r>
      <w:r w:rsidRPr="002B26A1">
        <w:rPr>
          <w:rFonts w:ascii="Arial" w:hAnsi="Arial" w:cs="Arial"/>
          <w:sz w:val="22"/>
          <w:szCs w:val="22"/>
          <w:u w:val="single"/>
        </w:rPr>
        <w:t>tkowe zajęcia w ofercie szkoły</w:t>
      </w:r>
    </w:p>
    <w:p w:rsidR="00703E33" w:rsidRDefault="000B5271" w:rsidP="002B26A1">
      <w:pPr>
        <w:jc w:val="both"/>
        <w:rPr>
          <w:rFonts w:ascii="Arial" w:hAnsi="Arial" w:cs="Arial"/>
          <w:sz w:val="22"/>
          <w:szCs w:val="22"/>
        </w:rPr>
      </w:pPr>
      <w:r w:rsidRPr="002B26A1">
        <w:rPr>
          <w:rFonts w:ascii="Arial" w:hAnsi="Arial" w:cs="Arial"/>
          <w:sz w:val="22"/>
          <w:szCs w:val="22"/>
        </w:rPr>
        <w:t>Co zaskakujące</w:t>
      </w:r>
      <w:r>
        <w:rPr>
          <w:rFonts w:ascii="Arial" w:hAnsi="Arial" w:cs="Arial"/>
          <w:sz w:val="22"/>
          <w:szCs w:val="22"/>
        </w:rPr>
        <w:t xml:space="preserve">, </w:t>
      </w:r>
      <w:r w:rsidR="00B22C51">
        <w:rPr>
          <w:rFonts w:ascii="Arial" w:hAnsi="Arial" w:cs="Arial"/>
          <w:sz w:val="22"/>
          <w:szCs w:val="22"/>
        </w:rPr>
        <w:t>m</w:t>
      </w:r>
      <w:r w:rsidR="00703E33" w:rsidRPr="00703E33">
        <w:rPr>
          <w:rFonts w:ascii="Arial" w:hAnsi="Arial" w:cs="Arial"/>
          <w:sz w:val="22"/>
          <w:szCs w:val="22"/>
        </w:rPr>
        <w:t xml:space="preserve">imo że szkoły oferują swoim uczniom dość szeroki wachlarz pozalekcyjnych zajęć z języka angielskiego, większość gimnazjalistów z nich nie korzysta (rys. </w:t>
      </w:r>
      <w:r w:rsidR="002B26A1">
        <w:rPr>
          <w:rFonts w:ascii="Arial" w:hAnsi="Arial" w:cs="Arial"/>
          <w:sz w:val="22"/>
          <w:szCs w:val="22"/>
        </w:rPr>
        <w:t>4</w:t>
      </w:r>
      <w:r w:rsidR="00703E33" w:rsidRPr="00703E33">
        <w:rPr>
          <w:rFonts w:ascii="Arial" w:hAnsi="Arial" w:cs="Arial"/>
          <w:sz w:val="22"/>
          <w:szCs w:val="22"/>
        </w:rPr>
        <w:t xml:space="preserve">). </w:t>
      </w:r>
      <w:r w:rsidR="00B22C51">
        <w:rPr>
          <w:rFonts w:ascii="Arial" w:hAnsi="Arial" w:cs="Arial"/>
          <w:sz w:val="22"/>
          <w:szCs w:val="22"/>
        </w:rPr>
        <w:t>Z badania wynika</w:t>
      </w:r>
      <w:r w:rsidR="009A6752">
        <w:rPr>
          <w:rFonts w:ascii="Arial" w:hAnsi="Arial" w:cs="Arial"/>
          <w:sz w:val="22"/>
          <w:szCs w:val="22"/>
        </w:rPr>
        <w:t xml:space="preserve"> też</w:t>
      </w:r>
      <w:r w:rsidR="00B22C51">
        <w:rPr>
          <w:rFonts w:ascii="Arial" w:hAnsi="Arial" w:cs="Arial"/>
          <w:sz w:val="22"/>
          <w:szCs w:val="22"/>
        </w:rPr>
        <w:t>, że u</w:t>
      </w:r>
      <w:r w:rsidR="00703E33" w:rsidRPr="00703E33">
        <w:rPr>
          <w:rFonts w:ascii="Arial" w:hAnsi="Arial" w:cs="Arial"/>
          <w:sz w:val="22"/>
          <w:szCs w:val="22"/>
        </w:rPr>
        <w:t xml:space="preserve">czestnictwo w bezpłatnych pozalekcyjnych zajęciach z języka angielskiego nie </w:t>
      </w:r>
      <w:r w:rsidR="003608FA">
        <w:rPr>
          <w:rFonts w:ascii="Arial" w:hAnsi="Arial" w:cs="Arial"/>
          <w:sz w:val="22"/>
          <w:szCs w:val="22"/>
        </w:rPr>
        <w:t xml:space="preserve">ma wpływu na </w:t>
      </w:r>
      <w:r w:rsidR="00703E33" w:rsidRPr="00703E33">
        <w:rPr>
          <w:rFonts w:ascii="Arial" w:hAnsi="Arial" w:cs="Arial"/>
          <w:sz w:val="22"/>
          <w:szCs w:val="22"/>
        </w:rPr>
        <w:t xml:space="preserve"> osiągnięcia uczniów kończących gimnazjum. </w:t>
      </w:r>
    </w:p>
    <w:p w:rsidR="008C368C" w:rsidRPr="00703E33" w:rsidRDefault="008C368C" w:rsidP="002B26A1">
      <w:pPr>
        <w:jc w:val="both"/>
        <w:rPr>
          <w:rFonts w:ascii="Arial" w:hAnsi="Arial" w:cs="Arial"/>
          <w:sz w:val="22"/>
          <w:szCs w:val="22"/>
        </w:rPr>
      </w:pPr>
    </w:p>
    <w:p w:rsidR="00E6358B" w:rsidRPr="00793D89" w:rsidRDefault="0012491F" w:rsidP="00E6358B">
      <w:pPr>
        <w:pStyle w:val="Tekstkomentarza"/>
        <w:rPr>
          <w:rFonts w:ascii="Arial" w:hAnsi="Arial" w:cs="Arial"/>
          <w:b/>
          <w:i/>
        </w:rPr>
      </w:pPr>
      <w:bookmarkStart w:id="5" w:name="_Toc415575007"/>
      <w:r w:rsidRPr="00793D89">
        <w:rPr>
          <w:rFonts w:ascii="Arial" w:hAnsi="Arial" w:cs="Arial"/>
          <w:b/>
          <w:i/>
        </w:rPr>
        <w:t xml:space="preserve">Rysunek </w:t>
      </w:r>
      <w:r w:rsidR="002B26A1" w:rsidRPr="00793D89">
        <w:rPr>
          <w:rFonts w:ascii="Arial" w:hAnsi="Arial" w:cs="Arial"/>
          <w:b/>
          <w:i/>
        </w:rPr>
        <w:t>4</w:t>
      </w:r>
      <w:r w:rsidRPr="00793D89">
        <w:rPr>
          <w:rFonts w:ascii="Arial" w:hAnsi="Arial" w:cs="Arial"/>
          <w:b/>
          <w:i/>
        </w:rPr>
        <w:t xml:space="preserve">. </w:t>
      </w:r>
      <w:r w:rsidR="00E6358B" w:rsidRPr="00793D89">
        <w:rPr>
          <w:rFonts w:ascii="Arial" w:hAnsi="Arial" w:cs="Arial"/>
          <w:b/>
          <w:i/>
        </w:rPr>
        <w:t>Uczestnictwo w pozalekcyjnych zajęciach z j</w:t>
      </w:r>
      <w:r w:rsidR="009E61C1" w:rsidRPr="00793D89">
        <w:rPr>
          <w:rFonts w:ascii="Arial" w:hAnsi="Arial" w:cs="Arial"/>
          <w:b/>
          <w:i/>
        </w:rPr>
        <w:t>ę</w:t>
      </w:r>
      <w:r w:rsidR="00E6358B" w:rsidRPr="00793D89">
        <w:rPr>
          <w:rFonts w:ascii="Arial" w:hAnsi="Arial" w:cs="Arial"/>
          <w:b/>
          <w:i/>
        </w:rPr>
        <w:t>zyka angielskiego w szkole</w:t>
      </w:r>
      <w:r w:rsidR="009E61C1" w:rsidRPr="00793D89">
        <w:rPr>
          <w:rFonts w:ascii="Arial" w:hAnsi="Arial" w:cs="Arial"/>
          <w:b/>
          <w:i/>
        </w:rPr>
        <w:t xml:space="preserve"> – rozkład procentowy </w:t>
      </w:r>
    </w:p>
    <w:p w:rsidR="00CF5B6C" w:rsidRDefault="00E6358B" w:rsidP="00E6358B">
      <w:pPr>
        <w:pStyle w:val="Legenda"/>
        <w:spacing w:after="0" w:line="240" w:lineRule="auto"/>
        <w:jc w:val="both"/>
        <w:rPr>
          <w:rFonts w:cs="Arial"/>
          <w:i/>
          <w:sz w:val="18"/>
        </w:rPr>
      </w:pPr>
      <w:r w:rsidRPr="0012491F" w:rsidDel="00E6358B">
        <w:rPr>
          <w:rFonts w:cs="Arial"/>
          <w:i/>
          <w:sz w:val="18"/>
        </w:rPr>
        <w:t xml:space="preserve"> </w:t>
      </w:r>
      <w:bookmarkEnd w:id="5"/>
    </w:p>
    <w:p w:rsidR="00703E33" w:rsidRPr="00703E33" w:rsidRDefault="00703E33" w:rsidP="00703E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3E33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95950" cy="1676400"/>
            <wp:effectExtent l="19050" t="0" r="0" b="0"/>
            <wp:docPr id="28" name="Wykre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E33" w:rsidRDefault="00703E33" w:rsidP="00703E33">
      <w:pPr>
        <w:jc w:val="both"/>
        <w:rPr>
          <w:rFonts w:ascii="Arial" w:hAnsi="Arial" w:cs="Arial"/>
          <w:sz w:val="22"/>
          <w:szCs w:val="22"/>
        </w:rPr>
      </w:pPr>
    </w:p>
    <w:p w:rsidR="000B5271" w:rsidRPr="001670BE" w:rsidRDefault="00703E33" w:rsidP="00703E33">
      <w:pPr>
        <w:jc w:val="both"/>
        <w:rPr>
          <w:rFonts w:ascii="Arial" w:hAnsi="Arial" w:cs="Arial"/>
          <w:sz w:val="22"/>
          <w:szCs w:val="22"/>
          <w:u w:val="single"/>
        </w:rPr>
      </w:pPr>
      <w:r w:rsidRPr="001670BE">
        <w:rPr>
          <w:rFonts w:ascii="Arial" w:hAnsi="Arial" w:cs="Arial"/>
          <w:sz w:val="22"/>
          <w:szCs w:val="22"/>
          <w:u w:val="single"/>
        </w:rPr>
        <w:t>Wyniki a wielkość miejscowości</w:t>
      </w:r>
      <w:r w:rsidR="00D906FD" w:rsidRPr="001670BE">
        <w:rPr>
          <w:rFonts w:ascii="Arial" w:hAnsi="Arial" w:cs="Arial"/>
          <w:sz w:val="22"/>
          <w:szCs w:val="22"/>
          <w:u w:val="single"/>
        </w:rPr>
        <w:t xml:space="preserve">, w której </w:t>
      </w:r>
      <w:r w:rsidR="00E6358B">
        <w:rPr>
          <w:rFonts w:ascii="Arial" w:hAnsi="Arial" w:cs="Arial"/>
          <w:sz w:val="22"/>
          <w:szCs w:val="22"/>
          <w:u w:val="single"/>
        </w:rPr>
        <w:t>znajduje się</w:t>
      </w:r>
      <w:r w:rsidR="00E6358B" w:rsidRPr="001670BE">
        <w:rPr>
          <w:rFonts w:ascii="Arial" w:hAnsi="Arial" w:cs="Arial"/>
          <w:sz w:val="22"/>
          <w:szCs w:val="22"/>
          <w:u w:val="single"/>
        </w:rPr>
        <w:t xml:space="preserve"> </w:t>
      </w:r>
      <w:r w:rsidRPr="001670BE">
        <w:rPr>
          <w:rFonts w:ascii="Arial" w:hAnsi="Arial" w:cs="Arial"/>
          <w:sz w:val="22"/>
          <w:szCs w:val="22"/>
          <w:u w:val="single"/>
        </w:rPr>
        <w:t>szkoł</w:t>
      </w:r>
      <w:r w:rsidR="00D906FD" w:rsidRPr="001670BE">
        <w:rPr>
          <w:rFonts w:ascii="Arial" w:hAnsi="Arial" w:cs="Arial"/>
          <w:sz w:val="22"/>
          <w:szCs w:val="22"/>
          <w:u w:val="single"/>
        </w:rPr>
        <w:t>a</w:t>
      </w:r>
    </w:p>
    <w:p w:rsidR="006531A5" w:rsidRDefault="00703E33" w:rsidP="00703E33">
      <w:pPr>
        <w:jc w:val="both"/>
        <w:rPr>
          <w:rFonts w:ascii="Arial" w:hAnsi="Arial" w:cs="Arial"/>
          <w:sz w:val="22"/>
          <w:szCs w:val="22"/>
        </w:rPr>
      </w:pPr>
      <w:r w:rsidRPr="00703E33">
        <w:rPr>
          <w:rFonts w:ascii="Arial" w:hAnsi="Arial" w:cs="Arial"/>
          <w:sz w:val="22"/>
          <w:szCs w:val="22"/>
        </w:rPr>
        <w:t xml:space="preserve">Wyniki testów BUNJO potwierdzają odnotowywane także na egzaminie gimnazjalnym różnice w osiągnięciach pomiędzy młodzieżą ze szkół położonych na obszarach wiejskich </w:t>
      </w:r>
      <w:r w:rsidR="004C7D28">
        <w:rPr>
          <w:rFonts w:ascii="Arial" w:hAnsi="Arial" w:cs="Arial"/>
          <w:sz w:val="22"/>
          <w:szCs w:val="22"/>
        </w:rPr>
        <w:br/>
      </w:r>
      <w:r w:rsidRPr="00703E33">
        <w:rPr>
          <w:rFonts w:ascii="Arial" w:hAnsi="Arial" w:cs="Arial"/>
          <w:sz w:val="22"/>
          <w:szCs w:val="22"/>
        </w:rPr>
        <w:t xml:space="preserve">i w mniejszych miejscowościach a uczniami z większych i największych miast. </w:t>
      </w:r>
    </w:p>
    <w:p w:rsidR="006531A5" w:rsidRDefault="006531A5" w:rsidP="00703E33">
      <w:pPr>
        <w:jc w:val="both"/>
        <w:rPr>
          <w:rFonts w:ascii="Arial" w:hAnsi="Arial" w:cs="Arial"/>
          <w:sz w:val="22"/>
          <w:szCs w:val="22"/>
        </w:rPr>
      </w:pPr>
    </w:p>
    <w:p w:rsidR="00703E33" w:rsidRPr="00703E33" w:rsidRDefault="00703E33" w:rsidP="00703E33">
      <w:pPr>
        <w:jc w:val="both"/>
        <w:rPr>
          <w:rFonts w:ascii="Arial" w:hAnsi="Arial" w:cs="Arial"/>
          <w:sz w:val="22"/>
          <w:szCs w:val="22"/>
        </w:rPr>
      </w:pPr>
      <w:r w:rsidRPr="00703E33">
        <w:rPr>
          <w:rFonts w:ascii="Arial" w:hAnsi="Arial" w:cs="Arial"/>
          <w:sz w:val="22"/>
          <w:szCs w:val="22"/>
        </w:rPr>
        <w:lastRenderedPageBreak/>
        <w:t xml:space="preserve">Jednocześnie prezentowane w raporcie analizy rzucają nowe światło na ocenę pracy szkół. Wyniki pomiaru poziomu kompetencji językowych uczniów w I klasie gimnazjum wskazują bowiem, że uczniowie w szkołach wiejskich i małomiejskich rozpoczynają naukę w gimnazjum </w:t>
      </w:r>
      <w:r w:rsidR="00D146A4">
        <w:rPr>
          <w:rFonts w:ascii="Arial" w:hAnsi="Arial" w:cs="Arial"/>
          <w:sz w:val="22"/>
          <w:szCs w:val="22"/>
        </w:rPr>
        <w:br w:type="textWrapping" w:clear="all"/>
      </w:r>
      <w:r w:rsidRPr="00703E33">
        <w:rPr>
          <w:rFonts w:ascii="Arial" w:hAnsi="Arial" w:cs="Arial"/>
          <w:sz w:val="22"/>
          <w:szCs w:val="22"/>
        </w:rPr>
        <w:t xml:space="preserve">z niższym poziomem znajomości języka w porównaniu </w:t>
      </w:r>
      <w:r w:rsidR="00D906FD">
        <w:rPr>
          <w:rFonts w:ascii="Arial" w:hAnsi="Arial" w:cs="Arial"/>
          <w:sz w:val="22"/>
          <w:szCs w:val="22"/>
        </w:rPr>
        <w:t>z</w:t>
      </w:r>
      <w:r w:rsidRPr="00703E33">
        <w:rPr>
          <w:rFonts w:ascii="Arial" w:hAnsi="Arial" w:cs="Arial"/>
          <w:sz w:val="22"/>
          <w:szCs w:val="22"/>
        </w:rPr>
        <w:t xml:space="preserve"> młodzież</w:t>
      </w:r>
      <w:r w:rsidR="00D906FD">
        <w:rPr>
          <w:rFonts w:ascii="Arial" w:hAnsi="Arial" w:cs="Arial"/>
          <w:sz w:val="22"/>
          <w:szCs w:val="22"/>
        </w:rPr>
        <w:t>ą</w:t>
      </w:r>
      <w:r w:rsidRPr="00703E33">
        <w:rPr>
          <w:rFonts w:ascii="Arial" w:hAnsi="Arial" w:cs="Arial"/>
          <w:sz w:val="22"/>
          <w:szCs w:val="22"/>
        </w:rPr>
        <w:t xml:space="preserve"> ze szkół w większych miastach. Natomiast postępy gimnazjalistów w toku nauki</w:t>
      </w:r>
      <w:r w:rsidR="00F82205">
        <w:rPr>
          <w:rFonts w:ascii="Arial" w:hAnsi="Arial" w:cs="Arial"/>
          <w:sz w:val="22"/>
          <w:szCs w:val="22"/>
        </w:rPr>
        <w:t xml:space="preserve"> w</w:t>
      </w:r>
      <w:r w:rsidRPr="00703E33">
        <w:rPr>
          <w:rFonts w:ascii="Arial" w:hAnsi="Arial" w:cs="Arial"/>
          <w:sz w:val="22"/>
          <w:szCs w:val="22"/>
        </w:rPr>
        <w:t xml:space="preserve"> gimnazjum są porównywalne </w:t>
      </w:r>
      <w:r w:rsidR="004E5A01">
        <w:rPr>
          <w:rFonts w:ascii="Arial" w:hAnsi="Arial" w:cs="Arial"/>
          <w:sz w:val="22"/>
          <w:szCs w:val="22"/>
        </w:rPr>
        <w:t>niezależnie</w:t>
      </w:r>
      <w:r w:rsidR="004E5A01" w:rsidRPr="00703E33">
        <w:rPr>
          <w:rFonts w:ascii="Arial" w:hAnsi="Arial" w:cs="Arial"/>
          <w:sz w:val="22"/>
          <w:szCs w:val="22"/>
        </w:rPr>
        <w:t xml:space="preserve"> </w:t>
      </w:r>
      <w:r w:rsidRPr="00703E33">
        <w:rPr>
          <w:rFonts w:ascii="Arial" w:hAnsi="Arial" w:cs="Arial"/>
          <w:sz w:val="22"/>
          <w:szCs w:val="22"/>
        </w:rPr>
        <w:t>od wielkości miejscowości</w:t>
      </w:r>
      <w:r w:rsidR="00D906FD">
        <w:rPr>
          <w:rFonts w:ascii="Arial" w:hAnsi="Arial" w:cs="Arial"/>
          <w:sz w:val="22"/>
          <w:szCs w:val="22"/>
        </w:rPr>
        <w:t>, w której</w:t>
      </w:r>
      <w:r w:rsidRPr="00703E33">
        <w:rPr>
          <w:rFonts w:ascii="Arial" w:hAnsi="Arial" w:cs="Arial"/>
          <w:sz w:val="22"/>
          <w:szCs w:val="22"/>
        </w:rPr>
        <w:t xml:space="preserve"> szkoł</w:t>
      </w:r>
      <w:r w:rsidR="00D906FD">
        <w:rPr>
          <w:rFonts w:ascii="Arial" w:hAnsi="Arial" w:cs="Arial"/>
          <w:sz w:val="22"/>
          <w:szCs w:val="22"/>
        </w:rPr>
        <w:t>a się znajduje</w:t>
      </w:r>
      <w:r w:rsidRPr="00703E33">
        <w:rPr>
          <w:rFonts w:ascii="Arial" w:hAnsi="Arial" w:cs="Arial"/>
          <w:sz w:val="22"/>
          <w:szCs w:val="22"/>
        </w:rPr>
        <w:t xml:space="preserve">. Różnice w osiągnięciach na koniec III etapu edukacyjnego wydają się wynikać nie z różnej efektywności pracy szkół, lecz ze zróżnicowania umiejętności uczniów na progu nauki w gimnazjum. </w:t>
      </w:r>
    </w:p>
    <w:p w:rsidR="00BA0BF0" w:rsidRPr="00703E33" w:rsidRDefault="00BA0BF0" w:rsidP="00703E33">
      <w:pPr>
        <w:pStyle w:val="informacjaprasowa"/>
        <w:spacing w:line="276" w:lineRule="auto"/>
        <w:rPr>
          <w:color w:val="E36C0A"/>
          <w:sz w:val="22"/>
          <w:szCs w:val="22"/>
          <w:lang w:val="pt-PT"/>
        </w:rPr>
      </w:pPr>
    </w:p>
    <w:p w:rsidR="00703E33" w:rsidRPr="00703E33" w:rsidRDefault="00703E33" w:rsidP="00703E33">
      <w:pPr>
        <w:pStyle w:val="txt"/>
        <w:spacing w:line="276" w:lineRule="auto"/>
        <w:rPr>
          <w:b/>
          <w:sz w:val="18"/>
          <w:szCs w:val="18"/>
          <w:u w:val="single"/>
        </w:rPr>
      </w:pPr>
      <w:r w:rsidRPr="00703E33">
        <w:rPr>
          <w:b/>
          <w:sz w:val="18"/>
          <w:szCs w:val="18"/>
          <w:u w:val="single"/>
        </w:rPr>
        <w:t>Informacja o Instytucie Badań Edukacyjnych:</w:t>
      </w:r>
    </w:p>
    <w:p w:rsidR="00703E33" w:rsidRPr="00703E33" w:rsidRDefault="00703E33" w:rsidP="00703E33">
      <w:pPr>
        <w:pStyle w:val="txt"/>
        <w:spacing w:line="276" w:lineRule="auto"/>
        <w:rPr>
          <w:rStyle w:val="InternetLink"/>
          <w:sz w:val="18"/>
          <w:szCs w:val="18"/>
        </w:rPr>
      </w:pPr>
      <w:r w:rsidRPr="00703E33">
        <w:rPr>
          <w:sz w:val="18"/>
          <w:szCs w:val="18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promuje politykę edukacyjną opartą na faktach (</w:t>
      </w:r>
      <w:proofErr w:type="spellStart"/>
      <w:r w:rsidRPr="00AF3349">
        <w:rPr>
          <w:i/>
          <w:sz w:val="18"/>
          <w:szCs w:val="18"/>
        </w:rPr>
        <w:t>evidence-based</w:t>
      </w:r>
      <w:proofErr w:type="spellEnd"/>
      <w:r w:rsidRPr="00AF3349">
        <w:rPr>
          <w:i/>
          <w:sz w:val="18"/>
          <w:szCs w:val="18"/>
        </w:rPr>
        <w:t xml:space="preserve"> </w:t>
      </w:r>
      <w:proofErr w:type="spellStart"/>
      <w:r w:rsidRPr="00AF3349">
        <w:rPr>
          <w:i/>
          <w:sz w:val="18"/>
          <w:szCs w:val="18"/>
        </w:rPr>
        <w:t>policy</w:t>
      </w:r>
      <w:proofErr w:type="spellEnd"/>
      <w:r w:rsidRPr="00AF3349">
        <w:rPr>
          <w:i/>
          <w:sz w:val="18"/>
          <w:szCs w:val="18"/>
        </w:rPr>
        <w:t xml:space="preserve"> and </w:t>
      </w:r>
      <w:proofErr w:type="spellStart"/>
      <w:r w:rsidRPr="00AF3349">
        <w:rPr>
          <w:i/>
          <w:sz w:val="18"/>
          <w:szCs w:val="18"/>
        </w:rPr>
        <w:t>practice</w:t>
      </w:r>
      <w:proofErr w:type="spellEnd"/>
      <w:r w:rsidRPr="00703E33">
        <w:rPr>
          <w:sz w:val="18"/>
          <w:szCs w:val="18"/>
        </w:rPr>
        <w:t xml:space="preserve">) i szczególnie dużą wagę przywiązuje do badań, których wyniki mogą zostać wykorzystane w praktyce i polityce edukacyjnej na szczeblu krajowym i lokalnym. </w:t>
      </w:r>
      <w:hyperlink r:id="rId12">
        <w:r w:rsidRPr="00703E33">
          <w:rPr>
            <w:rStyle w:val="InternetLink"/>
            <w:sz w:val="18"/>
            <w:szCs w:val="18"/>
          </w:rPr>
          <w:t>www.ibe.edu.pl</w:t>
        </w:r>
      </w:hyperlink>
    </w:p>
    <w:p w:rsidR="00703E33" w:rsidRPr="00703E33" w:rsidRDefault="00703E33" w:rsidP="00703E33">
      <w:pPr>
        <w:pStyle w:val="txt"/>
        <w:spacing w:line="276" w:lineRule="auto"/>
        <w:rPr>
          <w:b/>
          <w:sz w:val="18"/>
          <w:szCs w:val="18"/>
          <w:u w:val="single"/>
        </w:rPr>
      </w:pPr>
    </w:p>
    <w:p w:rsidR="00703E33" w:rsidRPr="00703E33" w:rsidRDefault="00703E33" w:rsidP="00703E33">
      <w:pPr>
        <w:pStyle w:val="txt"/>
        <w:spacing w:line="276" w:lineRule="auto"/>
        <w:rPr>
          <w:b/>
          <w:sz w:val="18"/>
          <w:szCs w:val="18"/>
          <w:u w:val="single"/>
        </w:rPr>
      </w:pPr>
      <w:r w:rsidRPr="00703E33">
        <w:rPr>
          <w:b/>
          <w:sz w:val="18"/>
          <w:szCs w:val="18"/>
          <w:u w:val="single"/>
        </w:rPr>
        <w:t>Informacje o projekcie Entuzjaści Edukacji:</w:t>
      </w:r>
    </w:p>
    <w:p w:rsidR="00703E33" w:rsidRPr="00937CFA" w:rsidRDefault="00703E33" w:rsidP="00703E33">
      <w:pPr>
        <w:pStyle w:val="txt"/>
        <w:spacing w:line="276" w:lineRule="auto"/>
        <w:rPr>
          <w:rStyle w:val="InternetLink"/>
          <w:sz w:val="18"/>
          <w:szCs w:val="18"/>
        </w:rPr>
      </w:pPr>
      <w:r w:rsidRPr="00703E33">
        <w:rPr>
          <w:sz w:val="18"/>
          <w:szCs w:val="18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</w:t>
      </w:r>
      <w:hyperlink r:id="rId13">
        <w:r w:rsidRPr="00937CFA">
          <w:rPr>
            <w:rStyle w:val="InternetLink"/>
            <w:sz w:val="18"/>
            <w:szCs w:val="18"/>
          </w:rPr>
          <w:t>www.eduentuzjasci.pl</w:t>
        </w:r>
      </w:hyperlink>
    </w:p>
    <w:p w:rsidR="00703E33" w:rsidRPr="00937CFA" w:rsidRDefault="00703E33" w:rsidP="00703E33">
      <w:pPr>
        <w:pStyle w:val="txt"/>
        <w:spacing w:line="240" w:lineRule="auto"/>
        <w:rPr>
          <w:b/>
          <w:sz w:val="18"/>
          <w:szCs w:val="18"/>
          <w:u w:val="single"/>
        </w:rPr>
      </w:pPr>
    </w:p>
    <w:p w:rsidR="00703E33" w:rsidRPr="00703E33" w:rsidRDefault="00703E33" w:rsidP="00703E33">
      <w:pPr>
        <w:pStyle w:val="txt"/>
        <w:spacing w:line="240" w:lineRule="auto"/>
        <w:rPr>
          <w:b/>
          <w:sz w:val="18"/>
          <w:szCs w:val="18"/>
          <w:u w:val="single"/>
          <w:lang w:val="pt-PT"/>
        </w:rPr>
      </w:pPr>
    </w:p>
    <w:p w:rsidR="00703E33" w:rsidRPr="00937CFA" w:rsidRDefault="00703E33" w:rsidP="00703E33">
      <w:pPr>
        <w:pStyle w:val="txt"/>
        <w:spacing w:line="240" w:lineRule="auto"/>
        <w:rPr>
          <w:b/>
          <w:sz w:val="18"/>
          <w:szCs w:val="18"/>
          <w:u w:val="single"/>
        </w:rPr>
      </w:pPr>
      <w:r w:rsidRPr="00937CFA">
        <w:rPr>
          <w:b/>
          <w:sz w:val="18"/>
          <w:szCs w:val="18"/>
          <w:u w:val="single"/>
        </w:rPr>
        <w:t>Kontakt dla mediów</w:t>
      </w:r>
    </w:p>
    <w:p w:rsidR="00703E33" w:rsidRDefault="008D049D" w:rsidP="00703E33">
      <w:pPr>
        <w:pStyle w:val="txt"/>
        <w:spacing w:line="240" w:lineRule="auto"/>
        <w:rPr>
          <w:sz w:val="18"/>
          <w:szCs w:val="18"/>
        </w:rPr>
      </w:pPr>
      <w:r w:rsidRPr="000B0702">
        <w:rPr>
          <w:sz w:val="18"/>
          <w:szCs w:val="18"/>
        </w:rPr>
        <w:t>Natalia Skipietrow, rzecznik prasowy IBE</w:t>
      </w:r>
    </w:p>
    <w:p w:rsidR="008D049D" w:rsidRPr="000B0702" w:rsidRDefault="008D049D" w:rsidP="00703E33">
      <w:pPr>
        <w:pStyle w:val="txt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n.skipietrow@ibe.edu.pl</w:t>
      </w:r>
    </w:p>
    <w:p w:rsidR="008D049D" w:rsidRDefault="008D049D" w:rsidP="00703E33">
      <w:pPr>
        <w:pStyle w:val="txt"/>
        <w:spacing w:line="240" w:lineRule="auto"/>
        <w:rPr>
          <w:sz w:val="18"/>
          <w:szCs w:val="18"/>
        </w:rPr>
      </w:pPr>
      <w:r w:rsidRPr="000B0702">
        <w:rPr>
          <w:sz w:val="18"/>
          <w:szCs w:val="18"/>
        </w:rPr>
        <w:t xml:space="preserve">tel. </w:t>
      </w:r>
      <w:r>
        <w:rPr>
          <w:sz w:val="18"/>
          <w:szCs w:val="18"/>
        </w:rPr>
        <w:t>(+48 22) 24 17 166</w:t>
      </w:r>
    </w:p>
    <w:p w:rsidR="008D049D" w:rsidRPr="000B0702" w:rsidRDefault="008D049D" w:rsidP="00703E33">
      <w:pPr>
        <w:pStyle w:val="txt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tel. kom. 695 371 636</w:t>
      </w:r>
    </w:p>
    <w:p w:rsidR="00BC0E04" w:rsidRPr="00703E33" w:rsidRDefault="00BC0E04" w:rsidP="008D049D">
      <w:pPr>
        <w:pStyle w:val="txt"/>
        <w:spacing w:line="276" w:lineRule="auto"/>
        <w:rPr>
          <w:b/>
          <w:sz w:val="22"/>
          <w:szCs w:val="22"/>
          <w:u w:val="single"/>
        </w:rPr>
      </w:pPr>
    </w:p>
    <w:sectPr w:rsidR="00BC0E04" w:rsidRPr="00703E33" w:rsidSect="002E7332">
      <w:headerReference w:type="default" r:id="rId14"/>
      <w:footerReference w:type="default" r:id="rId15"/>
      <w:pgSz w:w="11906" w:h="16838"/>
      <w:pgMar w:top="1676" w:right="851" w:bottom="1418" w:left="1701" w:header="709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14" w:rsidRDefault="00983114">
      <w:r>
        <w:separator/>
      </w:r>
    </w:p>
  </w:endnote>
  <w:endnote w:type="continuationSeparator" w:id="0">
    <w:p w:rsidR="00983114" w:rsidRDefault="0098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727094">
      <w:rPr>
        <w:rFonts w:ascii="Arial" w:hAnsi="Arial" w:cs="Arial"/>
        <w:sz w:val="16"/>
        <w:szCs w:val="16"/>
        <w:lang w:val="pl-PL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14" w:rsidRDefault="00983114">
      <w:r>
        <w:separator/>
      </w:r>
    </w:p>
  </w:footnote>
  <w:footnote w:type="continuationSeparator" w:id="0">
    <w:p w:rsidR="00983114" w:rsidRDefault="00983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AB7DC2" w:rsidRDefault="00720915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-85725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578E1"/>
    <w:multiLevelType w:val="hybridMultilevel"/>
    <w:tmpl w:val="9E46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B3C0B"/>
    <w:multiLevelType w:val="multilevel"/>
    <w:tmpl w:val="D5082CAE"/>
    <w:lvl w:ilvl="0">
      <w:start w:val="1"/>
      <w:numFmt w:val="decimal"/>
      <w:pStyle w:val="IBETytul1rzed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BETytul12rzdu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IBETytul123rzdu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IBETytul1234rzedu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6D2B"/>
    <w:rsid w:val="000070E8"/>
    <w:rsid w:val="00010A92"/>
    <w:rsid w:val="000246C8"/>
    <w:rsid w:val="00032044"/>
    <w:rsid w:val="00033E89"/>
    <w:rsid w:val="00035847"/>
    <w:rsid w:val="0004207C"/>
    <w:rsid w:val="0004650C"/>
    <w:rsid w:val="000476E1"/>
    <w:rsid w:val="00051DCC"/>
    <w:rsid w:val="00053450"/>
    <w:rsid w:val="00057D86"/>
    <w:rsid w:val="00060B9F"/>
    <w:rsid w:val="0006601D"/>
    <w:rsid w:val="00066B4D"/>
    <w:rsid w:val="00067909"/>
    <w:rsid w:val="00067F9D"/>
    <w:rsid w:val="000702DD"/>
    <w:rsid w:val="000709FF"/>
    <w:rsid w:val="000713E4"/>
    <w:rsid w:val="00074413"/>
    <w:rsid w:val="00084554"/>
    <w:rsid w:val="00086521"/>
    <w:rsid w:val="0009350F"/>
    <w:rsid w:val="00094596"/>
    <w:rsid w:val="000969B2"/>
    <w:rsid w:val="000A003D"/>
    <w:rsid w:val="000A1A27"/>
    <w:rsid w:val="000A3CBE"/>
    <w:rsid w:val="000A5EB1"/>
    <w:rsid w:val="000A63C9"/>
    <w:rsid w:val="000A7451"/>
    <w:rsid w:val="000B0702"/>
    <w:rsid w:val="000B3CD5"/>
    <w:rsid w:val="000B5271"/>
    <w:rsid w:val="000C00CF"/>
    <w:rsid w:val="000D0E7B"/>
    <w:rsid w:val="000D20D5"/>
    <w:rsid w:val="000E4FE1"/>
    <w:rsid w:val="000F0930"/>
    <w:rsid w:val="000F1515"/>
    <w:rsid w:val="000F54DB"/>
    <w:rsid w:val="001028A2"/>
    <w:rsid w:val="001031D2"/>
    <w:rsid w:val="0010627F"/>
    <w:rsid w:val="001125FD"/>
    <w:rsid w:val="001154D1"/>
    <w:rsid w:val="001159B7"/>
    <w:rsid w:val="00116378"/>
    <w:rsid w:val="00122A0D"/>
    <w:rsid w:val="00123FD3"/>
    <w:rsid w:val="0012491F"/>
    <w:rsid w:val="00133840"/>
    <w:rsid w:val="00134426"/>
    <w:rsid w:val="00135DD3"/>
    <w:rsid w:val="0014002A"/>
    <w:rsid w:val="00142BA9"/>
    <w:rsid w:val="001450D6"/>
    <w:rsid w:val="0014526C"/>
    <w:rsid w:val="0015155B"/>
    <w:rsid w:val="00151C8C"/>
    <w:rsid w:val="00154046"/>
    <w:rsid w:val="001670BE"/>
    <w:rsid w:val="00171B49"/>
    <w:rsid w:val="00172085"/>
    <w:rsid w:val="00173E40"/>
    <w:rsid w:val="00176961"/>
    <w:rsid w:val="0019115D"/>
    <w:rsid w:val="00194665"/>
    <w:rsid w:val="001A12B2"/>
    <w:rsid w:val="001A1B60"/>
    <w:rsid w:val="001A5062"/>
    <w:rsid w:val="001B26F9"/>
    <w:rsid w:val="001B39FF"/>
    <w:rsid w:val="001B5665"/>
    <w:rsid w:val="001B6597"/>
    <w:rsid w:val="001B7BEC"/>
    <w:rsid w:val="001D29C7"/>
    <w:rsid w:val="001D30D7"/>
    <w:rsid w:val="001E1A5B"/>
    <w:rsid w:val="001E1D2D"/>
    <w:rsid w:val="001E366A"/>
    <w:rsid w:val="001E717E"/>
    <w:rsid w:val="001E7BB7"/>
    <w:rsid w:val="001F0024"/>
    <w:rsid w:val="001F0DBC"/>
    <w:rsid w:val="001F53D6"/>
    <w:rsid w:val="001F5A39"/>
    <w:rsid w:val="001F6F48"/>
    <w:rsid w:val="001F780D"/>
    <w:rsid w:val="002106B7"/>
    <w:rsid w:val="0021728F"/>
    <w:rsid w:val="00230EDF"/>
    <w:rsid w:val="0023103D"/>
    <w:rsid w:val="00232919"/>
    <w:rsid w:val="0023309D"/>
    <w:rsid w:val="00236281"/>
    <w:rsid w:val="002545FB"/>
    <w:rsid w:val="00270F1A"/>
    <w:rsid w:val="00273F4F"/>
    <w:rsid w:val="002758B4"/>
    <w:rsid w:val="0027637B"/>
    <w:rsid w:val="002768DB"/>
    <w:rsid w:val="00276A3B"/>
    <w:rsid w:val="00280F53"/>
    <w:rsid w:val="00281C4D"/>
    <w:rsid w:val="00285D93"/>
    <w:rsid w:val="0028724A"/>
    <w:rsid w:val="00287586"/>
    <w:rsid w:val="00294DE9"/>
    <w:rsid w:val="002A0034"/>
    <w:rsid w:val="002A0176"/>
    <w:rsid w:val="002B0574"/>
    <w:rsid w:val="002B0D4C"/>
    <w:rsid w:val="002B26A1"/>
    <w:rsid w:val="002B3F77"/>
    <w:rsid w:val="002B47D6"/>
    <w:rsid w:val="002B7897"/>
    <w:rsid w:val="002C6B75"/>
    <w:rsid w:val="002C73A8"/>
    <w:rsid w:val="002D0757"/>
    <w:rsid w:val="002D555E"/>
    <w:rsid w:val="002E0761"/>
    <w:rsid w:val="002E48A2"/>
    <w:rsid w:val="002E6616"/>
    <w:rsid w:val="002E70FD"/>
    <w:rsid w:val="002E7332"/>
    <w:rsid w:val="002F07E7"/>
    <w:rsid w:val="002F0DDB"/>
    <w:rsid w:val="00300839"/>
    <w:rsid w:val="00302006"/>
    <w:rsid w:val="00302955"/>
    <w:rsid w:val="00303CA7"/>
    <w:rsid w:val="00305637"/>
    <w:rsid w:val="0030766B"/>
    <w:rsid w:val="00307A4A"/>
    <w:rsid w:val="00313015"/>
    <w:rsid w:val="00317DCF"/>
    <w:rsid w:val="00326240"/>
    <w:rsid w:val="0032765C"/>
    <w:rsid w:val="00331465"/>
    <w:rsid w:val="00334C96"/>
    <w:rsid w:val="003352EF"/>
    <w:rsid w:val="00335471"/>
    <w:rsid w:val="003373B7"/>
    <w:rsid w:val="00342FDF"/>
    <w:rsid w:val="00343BB0"/>
    <w:rsid w:val="00344FB1"/>
    <w:rsid w:val="00345473"/>
    <w:rsid w:val="00346312"/>
    <w:rsid w:val="0035200C"/>
    <w:rsid w:val="00352DEA"/>
    <w:rsid w:val="003544D5"/>
    <w:rsid w:val="00355C9A"/>
    <w:rsid w:val="0036037D"/>
    <w:rsid w:val="003608FA"/>
    <w:rsid w:val="0036327B"/>
    <w:rsid w:val="00364A07"/>
    <w:rsid w:val="003664D7"/>
    <w:rsid w:val="003669AB"/>
    <w:rsid w:val="00373C9D"/>
    <w:rsid w:val="00375683"/>
    <w:rsid w:val="00376109"/>
    <w:rsid w:val="003761C5"/>
    <w:rsid w:val="00380C14"/>
    <w:rsid w:val="00383BC7"/>
    <w:rsid w:val="00383BC9"/>
    <w:rsid w:val="0038688F"/>
    <w:rsid w:val="00387F89"/>
    <w:rsid w:val="00391545"/>
    <w:rsid w:val="003943E9"/>
    <w:rsid w:val="00396EA6"/>
    <w:rsid w:val="003976FD"/>
    <w:rsid w:val="003A1EC5"/>
    <w:rsid w:val="003A202E"/>
    <w:rsid w:val="003A3351"/>
    <w:rsid w:val="003A5177"/>
    <w:rsid w:val="003A5A1E"/>
    <w:rsid w:val="003A7D23"/>
    <w:rsid w:val="003B1AC2"/>
    <w:rsid w:val="003B563F"/>
    <w:rsid w:val="003B6D9A"/>
    <w:rsid w:val="003C0328"/>
    <w:rsid w:val="003C1A4C"/>
    <w:rsid w:val="003C4244"/>
    <w:rsid w:val="003C5F0E"/>
    <w:rsid w:val="003D7112"/>
    <w:rsid w:val="003E17C5"/>
    <w:rsid w:val="003E39E2"/>
    <w:rsid w:val="003E6618"/>
    <w:rsid w:val="003E7CE7"/>
    <w:rsid w:val="003F24F7"/>
    <w:rsid w:val="003F31E9"/>
    <w:rsid w:val="003F65C7"/>
    <w:rsid w:val="0040063B"/>
    <w:rsid w:val="00401CC4"/>
    <w:rsid w:val="00406087"/>
    <w:rsid w:val="0040784D"/>
    <w:rsid w:val="00413F96"/>
    <w:rsid w:val="00421576"/>
    <w:rsid w:val="0042593C"/>
    <w:rsid w:val="00427C85"/>
    <w:rsid w:val="00431604"/>
    <w:rsid w:val="00433842"/>
    <w:rsid w:val="004346B6"/>
    <w:rsid w:val="00434878"/>
    <w:rsid w:val="00435B08"/>
    <w:rsid w:val="00436FDD"/>
    <w:rsid w:val="00444759"/>
    <w:rsid w:val="00452DF0"/>
    <w:rsid w:val="004532CE"/>
    <w:rsid w:val="004567F6"/>
    <w:rsid w:val="00456856"/>
    <w:rsid w:val="004616FC"/>
    <w:rsid w:val="00464AA5"/>
    <w:rsid w:val="00474F1C"/>
    <w:rsid w:val="004813B5"/>
    <w:rsid w:val="00481508"/>
    <w:rsid w:val="004854F2"/>
    <w:rsid w:val="004913BD"/>
    <w:rsid w:val="00494503"/>
    <w:rsid w:val="00496AB3"/>
    <w:rsid w:val="004A2D81"/>
    <w:rsid w:val="004A4C9D"/>
    <w:rsid w:val="004B0D7B"/>
    <w:rsid w:val="004B69B2"/>
    <w:rsid w:val="004B75D6"/>
    <w:rsid w:val="004B7A94"/>
    <w:rsid w:val="004C7D28"/>
    <w:rsid w:val="004D3E27"/>
    <w:rsid w:val="004D61C8"/>
    <w:rsid w:val="004E13CA"/>
    <w:rsid w:val="004E2591"/>
    <w:rsid w:val="004E3390"/>
    <w:rsid w:val="004E408D"/>
    <w:rsid w:val="004E5A01"/>
    <w:rsid w:val="004E5BB5"/>
    <w:rsid w:val="004E6FBA"/>
    <w:rsid w:val="004F39CB"/>
    <w:rsid w:val="004F6D7B"/>
    <w:rsid w:val="004F736D"/>
    <w:rsid w:val="005201F9"/>
    <w:rsid w:val="00520787"/>
    <w:rsid w:val="005207F8"/>
    <w:rsid w:val="00520D4E"/>
    <w:rsid w:val="00521EB1"/>
    <w:rsid w:val="00522F0A"/>
    <w:rsid w:val="00523B64"/>
    <w:rsid w:val="00527D48"/>
    <w:rsid w:val="005323B2"/>
    <w:rsid w:val="00532C78"/>
    <w:rsid w:val="00533C07"/>
    <w:rsid w:val="00533CD5"/>
    <w:rsid w:val="00535B0A"/>
    <w:rsid w:val="005375E8"/>
    <w:rsid w:val="00541CE1"/>
    <w:rsid w:val="00544F7C"/>
    <w:rsid w:val="00545D0B"/>
    <w:rsid w:val="00554643"/>
    <w:rsid w:val="005564EA"/>
    <w:rsid w:val="005571FE"/>
    <w:rsid w:val="00557ACC"/>
    <w:rsid w:val="00560DCB"/>
    <w:rsid w:val="00563537"/>
    <w:rsid w:val="00567945"/>
    <w:rsid w:val="00573AD9"/>
    <w:rsid w:val="00575489"/>
    <w:rsid w:val="005762E2"/>
    <w:rsid w:val="00576C85"/>
    <w:rsid w:val="00577063"/>
    <w:rsid w:val="00582ED5"/>
    <w:rsid w:val="005841B4"/>
    <w:rsid w:val="00585F25"/>
    <w:rsid w:val="005878DF"/>
    <w:rsid w:val="005958F2"/>
    <w:rsid w:val="005A1EAC"/>
    <w:rsid w:val="005A4CE0"/>
    <w:rsid w:val="005A774F"/>
    <w:rsid w:val="005B0FE0"/>
    <w:rsid w:val="005B3007"/>
    <w:rsid w:val="005B459C"/>
    <w:rsid w:val="005B5D0F"/>
    <w:rsid w:val="005C2062"/>
    <w:rsid w:val="005C72F0"/>
    <w:rsid w:val="005D0DC7"/>
    <w:rsid w:val="005D212B"/>
    <w:rsid w:val="005D4CA1"/>
    <w:rsid w:val="005E0E9D"/>
    <w:rsid w:val="005E1DBB"/>
    <w:rsid w:val="005E223A"/>
    <w:rsid w:val="005E326E"/>
    <w:rsid w:val="005E5716"/>
    <w:rsid w:val="005F306F"/>
    <w:rsid w:val="005F42F4"/>
    <w:rsid w:val="005F7C1A"/>
    <w:rsid w:val="00605C93"/>
    <w:rsid w:val="006118EA"/>
    <w:rsid w:val="00611F81"/>
    <w:rsid w:val="006147A0"/>
    <w:rsid w:val="00615948"/>
    <w:rsid w:val="00615BC1"/>
    <w:rsid w:val="00615E96"/>
    <w:rsid w:val="00620A92"/>
    <w:rsid w:val="0062398E"/>
    <w:rsid w:val="00626182"/>
    <w:rsid w:val="006431DC"/>
    <w:rsid w:val="006505A8"/>
    <w:rsid w:val="00650FC9"/>
    <w:rsid w:val="006531A5"/>
    <w:rsid w:val="00664A0C"/>
    <w:rsid w:val="0066553D"/>
    <w:rsid w:val="006667A1"/>
    <w:rsid w:val="00667002"/>
    <w:rsid w:val="00667148"/>
    <w:rsid w:val="0066774B"/>
    <w:rsid w:val="006710F7"/>
    <w:rsid w:val="006753D6"/>
    <w:rsid w:val="006805DF"/>
    <w:rsid w:val="0068314A"/>
    <w:rsid w:val="0068340B"/>
    <w:rsid w:val="0068411D"/>
    <w:rsid w:val="006876E4"/>
    <w:rsid w:val="00691FB6"/>
    <w:rsid w:val="006951B5"/>
    <w:rsid w:val="006A0E90"/>
    <w:rsid w:val="006A3664"/>
    <w:rsid w:val="006A4429"/>
    <w:rsid w:val="006A7D97"/>
    <w:rsid w:val="006B0238"/>
    <w:rsid w:val="006B060A"/>
    <w:rsid w:val="006B4539"/>
    <w:rsid w:val="006C3965"/>
    <w:rsid w:val="006C4CB5"/>
    <w:rsid w:val="006C6FB1"/>
    <w:rsid w:val="006D34E4"/>
    <w:rsid w:val="006D795C"/>
    <w:rsid w:val="006E29B8"/>
    <w:rsid w:val="006E653A"/>
    <w:rsid w:val="006F2AC9"/>
    <w:rsid w:val="006F2AD5"/>
    <w:rsid w:val="006F51FB"/>
    <w:rsid w:val="006F570A"/>
    <w:rsid w:val="006F73DE"/>
    <w:rsid w:val="00702370"/>
    <w:rsid w:val="00703E33"/>
    <w:rsid w:val="00703F51"/>
    <w:rsid w:val="00706008"/>
    <w:rsid w:val="00706154"/>
    <w:rsid w:val="00710967"/>
    <w:rsid w:val="00710D4D"/>
    <w:rsid w:val="00711E1D"/>
    <w:rsid w:val="007127EB"/>
    <w:rsid w:val="0071323E"/>
    <w:rsid w:val="00715BDF"/>
    <w:rsid w:val="00720915"/>
    <w:rsid w:val="007213DE"/>
    <w:rsid w:val="00723604"/>
    <w:rsid w:val="007256A8"/>
    <w:rsid w:val="00727094"/>
    <w:rsid w:val="00732DBA"/>
    <w:rsid w:val="00735A61"/>
    <w:rsid w:val="007373FC"/>
    <w:rsid w:val="00740CB3"/>
    <w:rsid w:val="00744911"/>
    <w:rsid w:val="00747E24"/>
    <w:rsid w:val="00751088"/>
    <w:rsid w:val="007606EB"/>
    <w:rsid w:val="00761DFF"/>
    <w:rsid w:val="00766D38"/>
    <w:rsid w:val="00767176"/>
    <w:rsid w:val="00772135"/>
    <w:rsid w:val="0077220C"/>
    <w:rsid w:val="00772B3F"/>
    <w:rsid w:val="0079231A"/>
    <w:rsid w:val="00793D89"/>
    <w:rsid w:val="007A152E"/>
    <w:rsid w:val="007A221D"/>
    <w:rsid w:val="007A446E"/>
    <w:rsid w:val="007A4519"/>
    <w:rsid w:val="007B71FC"/>
    <w:rsid w:val="007C1ADA"/>
    <w:rsid w:val="007C36F3"/>
    <w:rsid w:val="007D06CD"/>
    <w:rsid w:val="007D7E8E"/>
    <w:rsid w:val="007E0548"/>
    <w:rsid w:val="007E1F93"/>
    <w:rsid w:val="007E3DED"/>
    <w:rsid w:val="007E4A8C"/>
    <w:rsid w:val="007E5D52"/>
    <w:rsid w:val="007E6A71"/>
    <w:rsid w:val="007F3828"/>
    <w:rsid w:val="007F4941"/>
    <w:rsid w:val="007F62F8"/>
    <w:rsid w:val="00802CDF"/>
    <w:rsid w:val="00814728"/>
    <w:rsid w:val="00814BDB"/>
    <w:rsid w:val="0081728A"/>
    <w:rsid w:val="008172E0"/>
    <w:rsid w:val="00820F3D"/>
    <w:rsid w:val="0082233B"/>
    <w:rsid w:val="00825270"/>
    <w:rsid w:val="00827451"/>
    <w:rsid w:val="0083055A"/>
    <w:rsid w:val="00831969"/>
    <w:rsid w:val="00832DA9"/>
    <w:rsid w:val="008354BD"/>
    <w:rsid w:val="00835A83"/>
    <w:rsid w:val="00836BFD"/>
    <w:rsid w:val="00837C31"/>
    <w:rsid w:val="008439F6"/>
    <w:rsid w:val="00844790"/>
    <w:rsid w:val="00845974"/>
    <w:rsid w:val="00847F80"/>
    <w:rsid w:val="00854B29"/>
    <w:rsid w:val="008574CE"/>
    <w:rsid w:val="0087000D"/>
    <w:rsid w:val="00871D0D"/>
    <w:rsid w:val="00872389"/>
    <w:rsid w:val="008728D3"/>
    <w:rsid w:val="00882D57"/>
    <w:rsid w:val="00884C03"/>
    <w:rsid w:val="00885BDE"/>
    <w:rsid w:val="00887756"/>
    <w:rsid w:val="008900A6"/>
    <w:rsid w:val="00891323"/>
    <w:rsid w:val="0089177B"/>
    <w:rsid w:val="0089383C"/>
    <w:rsid w:val="008941AF"/>
    <w:rsid w:val="008964FC"/>
    <w:rsid w:val="008A2A59"/>
    <w:rsid w:val="008A64B4"/>
    <w:rsid w:val="008B2027"/>
    <w:rsid w:val="008C0071"/>
    <w:rsid w:val="008C18A3"/>
    <w:rsid w:val="008C368C"/>
    <w:rsid w:val="008C4360"/>
    <w:rsid w:val="008D049D"/>
    <w:rsid w:val="008D16DE"/>
    <w:rsid w:val="008D5482"/>
    <w:rsid w:val="008E1616"/>
    <w:rsid w:val="008F2619"/>
    <w:rsid w:val="008F6C4F"/>
    <w:rsid w:val="00903A8D"/>
    <w:rsid w:val="009049C4"/>
    <w:rsid w:val="009057C6"/>
    <w:rsid w:val="0090707B"/>
    <w:rsid w:val="009152CE"/>
    <w:rsid w:val="00915B91"/>
    <w:rsid w:val="0092000B"/>
    <w:rsid w:val="0092617A"/>
    <w:rsid w:val="00937C9C"/>
    <w:rsid w:val="00937CFA"/>
    <w:rsid w:val="00942C67"/>
    <w:rsid w:val="009447BF"/>
    <w:rsid w:val="00951493"/>
    <w:rsid w:val="0095251E"/>
    <w:rsid w:val="009528C5"/>
    <w:rsid w:val="00953E8A"/>
    <w:rsid w:val="00956469"/>
    <w:rsid w:val="009577CB"/>
    <w:rsid w:val="00966423"/>
    <w:rsid w:val="00966612"/>
    <w:rsid w:val="009676A2"/>
    <w:rsid w:val="0097037E"/>
    <w:rsid w:val="00970B6B"/>
    <w:rsid w:val="00972BF8"/>
    <w:rsid w:val="00973FC6"/>
    <w:rsid w:val="00977230"/>
    <w:rsid w:val="00977296"/>
    <w:rsid w:val="009811A4"/>
    <w:rsid w:val="00982C8F"/>
    <w:rsid w:val="00983114"/>
    <w:rsid w:val="00985CD8"/>
    <w:rsid w:val="00991A8E"/>
    <w:rsid w:val="00991F05"/>
    <w:rsid w:val="00992F62"/>
    <w:rsid w:val="009A0D05"/>
    <w:rsid w:val="009A6752"/>
    <w:rsid w:val="009A6B78"/>
    <w:rsid w:val="009B1594"/>
    <w:rsid w:val="009B531B"/>
    <w:rsid w:val="009C3AE4"/>
    <w:rsid w:val="009C657F"/>
    <w:rsid w:val="009D2588"/>
    <w:rsid w:val="009D299B"/>
    <w:rsid w:val="009D3362"/>
    <w:rsid w:val="009D5ED1"/>
    <w:rsid w:val="009D71DB"/>
    <w:rsid w:val="009E0C70"/>
    <w:rsid w:val="009E132A"/>
    <w:rsid w:val="009E212D"/>
    <w:rsid w:val="009E4757"/>
    <w:rsid w:val="009E61C1"/>
    <w:rsid w:val="009F4798"/>
    <w:rsid w:val="00A02D52"/>
    <w:rsid w:val="00A035BF"/>
    <w:rsid w:val="00A251EF"/>
    <w:rsid w:val="00A25E0F"/>
    <w:rsid w:val="00A30C4A"/>
    <w:rsid w:val="00A32645"/>
    <w:rsid w:val="00A36E7A"/>
    <w:rsid w:val="00A41130"/>
    <w:rsid w:val="00A437B7"/>
    <w:rsid w:val="00A44C81"/>
    <w:rsid w:val="00A5339B"/>
    <w:rsid w:val="00A665DF"/>
    <w:rsid w:val="00A70BDE"/>
    <w:rsid w:val="00A73E20"/>
    <w:rsid w:val="00A76D9B"/>
    <w:rsid w:val="00A8118A"/>
    <w:rsid w:val="00A827C7"/>
    <w:rsid w:val="00A90F8A"/>
    <w:rsid w:val="00A92939"/>
    <w:rsid w:val="00A95963"/>
    <w:rsid w:val="00A95F4C"/>
    <w:rsid w:val="00A96AE0"/>
    <w:rsid w:val="00AA6ADB"/>
    <w:rsid w:val="00AA7038"/>
    <w:rsid w:val="00AA7F31"/>
    <w:rsid w:val="00AB0809"/>
    <w:rsid w:val="00AB76E8"/>
    <w:rsid w:val="00AB7DC2"/>
    <w:rsid w:val="00AB7DDC"/>
    <w:rsid w:val="00AC0B31"/>
    <w:rsid w:val="00AC3B28"/>
    <w:rsid w:val="00AC4482"/>
    <w:rsid w:val="00AC6810"/>
    <w:rsid w:val="00AC7C56"/>
    <w:rsid w:val="00AE200A"/>
    <w:rsid w:val="00AE234E"/>
    <w:rsid w:val="00AF0B4C"/>
    <w:rsid w:val="00AF11AA"/>
    <w:rsid w:val="00AF1B13"/>
    <w:rsid w:val="00AF3349"/>
    <w:rsid w:val="00AF5D63"/>
    <w:rsid w:val="00AF6FB1"/>
    <w:rsid w:val="00B00805"/>
    <w:rsid w:val="00B02217"/>
    <w:rsid w:val="00B07437"/>
    <w:rsid w:val="00B101F3"/>
    <w:rsid w:val="00B22C51"/>
    <w:rsid w:val="00B23290"/>
    <w:rsid w:val="00B242E1"/>
    <w:rsid w:val="00B243B1"/>
    <w:rsid w:val="00B24596"/>
    <w:rsid w:val="00B33EB2"/>
    <w:rsid w:val="00B3424F"/>
    <w:rsid w:val="00B44109"/>
    <w:rsid w:val="00B47DE6"/>
    <w:rsid w:val="00B47F5C"/>
    <w:rsid w:val="00B5196C"/>
    <w:rsid w:val="00B51C9C"/>
    <w:rsid w:val="00B53918"/>
    <w:rsid w:val="00B57784"/>
    <w:rsid w:val="00B71716"/>
    <w:rsid w:val="00B720C2"/>
    <w:rsid w:val="00B76566"/>
    <w:rsid w:val="00B76C91"/>
    <w:rsid w:val="00B7748F"/>
    <w:rsid w:val="00B8552A"/>
    <w:rsid w:val="00B90430"/>
    <w:rsid w:val="00B91F1B"/>
    <w:rsid w:val="00B945FA"/>
    <w:rsid w:val="00B94F79"/>
    <w:rsid w:val="00BA0BF0"/>
    <w:rsid w:val="00BA0F82"/>
    <w:rsid w:val="00BA2BE1"/>
    <w:rsid w:val="00BA47C6"/>
    <w:rsid w:val="00BB0EC3"/>
    <w:rsid w:val="00BB2703"/>
    <w:rsid w:val="00BC01B9"/>
    <w:rsid w:val="00BC0E04"/>
    <w:rsid w:val="00BC1521"/>
    <w:rsid w:val="00BC441F"/>
    <w:rsid w:val="00BC503D"/>
    <w:rsid w:val="00BC5E61"/>
    <w:rsid w:val="00BD01F9"/>
    <w:rsid w:val="00BD0512"/>
    <w:rsid w:val="00BD5476"/>
    <w:rsid w:val="00BE4CD2"/>
    <w:rsid w:val="00BE58B7"/>
    <w:rsid w:val="00BF2778"/>
    <w:rsid w:val="00C00F1F"/>
    <w:rsid w:val="00C046B2"/>
    <w:rsid w:val="00C04974"/>
    <w:rsid w:val="00C07BE0"/>
    <w:rsid w:val="00C1041B"/>
    <w:rsid w:val="00C13D4D"/>
    <w:rsid w:val="00C15835"/>
    <w:rsid w:val="00C34CFF"/>
    <w:rsid w:val="00C420C1"/>
    <w:rsid w:val="00C43B25"/>
    <w:rsid w:val="00C4536B"/>
    <w:rsid w:val="00C454D3"/>
    <w:rsid w:val="00C50700"/>
    <w:rsid w:val="00C52752"/>
    <w:rsid w:val="00C6246F"/>
    <w:rsid w:val="00C82A27"/>
    <w:rsid w:val="00C838F7"/>
    <w:rsid w:val="00C86249"/>
    <w:rsid w:val="00C866A9"/>
    <w:rsid w:val="00C872F5"/>
    <w:rsid w:val="00C921C4"/>
    <w:rsid w:val="00C96F2E"/>
    <w:rsid w:val="00C97A8F"/>
    <w:rsid w:val="00CA17DA"/>
    <w:rsid w:val="00CA1A3A"/>
    <w:rsid w:val="00CA25B5"/>
    <w:rsid w:val="00CA4965"/>
    <w:rsid w:val="00CA5613"/>
    <w:rsid w:val="00CA57C7"/>
    <w:rsid w:val="00CB1429"/>
    <w:rsid w:val="00CB1F1C"/>
    <w:rsid w:val="00CB22A3"/>
    <w:rsid w:val="00CB2719"/>
    <w:rsid w:val="00CC0081"/>
    <w:rsid w:val="00CC2315"/>
    <w:rsid w:val="00CC39C8"/>
    <w:rsid w:val="00CC490E"/>
    <w:rsid w:val="00CD25F5"/>
    <w:rsid w:val="00CD7031"/>
    <w:rsid w:val="00CE4BDD"/>
    <w:rsid w:val="00CF1490"/>
    <w:rsid w:val="00CF2F46"/>
    <w:rsid w:val="00CF37F4"/>
    <w:rsid w:val="00CF4001"/>
    <w:rsid w:val="00CF5B6C"/>
    <w:rsid w:val="00D04F19"/>
    <w:rsid w:val="00D05643"/>
    <w:rsid w:val="00D1420E"/>
    <w:rsid w:val="00D146A4"/>
    <w:rsid w:val="00D17CBB"/>
    <w:rsid w:val="00D344FF"/>
    <w:rsid w:val="00D50A58"/>
    <w:rsid w:val="00D54B3E"/>
    <w:rsid w:val="00D6513C"/>
    <w:rsid w:val="00D71BF7"/>
    <w:rsid w:val="00D77CCC"/>
    <w:rsid w:val="00D77F34"/>
    <w:rsid w:val="00D80237"/>
    <w:rsid w:val="00D8228A"/>
    <w:rsid w:val="00D82D2A"/>
    <w:rsid w:val="00D86145"/>
    <w:rsid w:val="00D86C66"/>
    <w:rsid w:val="00D87CE5"/>
    <w:rsid w:val="00D906FD"/>
    <w:rsid w:val="00D95456"/>
    <w:rsid w:val="00DA18B2"/>
    <w:rsid w:val="00DA1EC4"/>
    <w:rsid w:val="00DA5DA5"/>
    <w:rsid w:val="00DA7966"/>
    <w:rsid w:val="00DB01FC"/>
    <w:rsid w:val="00DB356A"/>
    <w:rsid w:val="00DB6353"/>
    <w:rsid w:val="00DC682E"/>
    <w:rsid w:val="00DD1C43"/>
    <w:rsid w:val="00DD1E70"/>
    <w:rsid w:val="00DD24E1"/>
    <w:rsid w:val="00DD5CDA"/>
    <w:rsid w:val="00DD6067"/>
    <w:rsid w:val="00DE095A"/>
    <w:rsid w:val="00DE30A8"/>
    <w:rsid w:val="00DE40E4"/>
    <w:rsid w:val="00DE4184"/>
    <w:rsid w:val="00DE44DE"/>
    <w:rsid w:val="00DF19C6"/>
    <w:rsid w:val="00E107F8"/>
    <w:rsid w:val="00E25B86"/>
    <w:rsid w:val="00E26A0D"/>
    <w:rsid w:val="00E34DAE"/>
    <w:rsid w:val="00E35051"/>
    <w:rsid w:val="00E375F3"/>
    <w:rsid w:val="00E3770A"/>
    <w:rsid w:val="00E40FE8"/>
    <w:rsid w:val="00E42E6C"/>
    <w:rsid w:val="00E473B0"/>
    <w:rsid w:val="00E57371"/>
    <w:rsid w:val="00E6358B"/>
    <w:rsid w:val="00E66943"/>
    <w:rsid w:val="00E674E5"/>
    <w:rsid w:val="00E67F78"/>
    <w:rsid w:val="00E71F38"/>
    <w:rsid w:val="00E74941"/>
    <w:rsid w:val="00E8043C"/>
    <w:rsid w:val="00E8066B"/>
    <w:rsid w:val="00E85A8F"/>
    <w:rsid w:val="00E927B4"/>
    <w:rsid w:val="00E94C76"/>
    <w:rsid w:val="00E95262"/>
    <w:rsid w:val="00E96861"/>
    <w:rsid w:val="00E97832"/>
    <w:rsid w:val="00EA3719"/>
    <w:rsid w:val="00EA377F"/>
    <w:rsid w:val="00EB0B64"/>
    <w:rsid w:val="00EB2D30"/>
    <w:rsid w:val="00EB2E9C"/>
    <w:rsid w:val="00EB4387"/>
    <w:rsid w:val="00EB7522"/>
    <w:rsid w:val="00EC1B34"/>
    <w:rsid w:val="00EC5D55"/>
    <w:rsid w:val="00EE226D"/>
    <w:rsid w:val="00EE3D83"/>
    <w:rsid w:val="00EE4E47"/>
    <w:rsid w:val="00EF2330"/>
    <w:rsid w:val="00F00C75"/>
    <w:rsid w:val="00F01284"/>
    <w:rsid w:val="00F02161"/>
    <w:rsid w:val="00F034C8"/>
    <w:rsid w:val="00F04BAA"/>
    <w:rsid w:val="00F11EFB"/>
    <w:rsid w:val="00F1323A"/>
    <w:rsid w:val="00F16DE4"/>
    <w:rsid w:val="00F1759F"/>
    <w:rsid w:val="00F17EC3"/>
    <w:rsid w:val="00F226BA"/>
    <w:rsid w:val="00F31B6E"/>
    <w:rsid w:val="00F32D40"/>
    <w:rsid w:val="00F366CF"/>
    <w:rsid w:val="00F378C4"/>
    <w:rsid w:val="00F42162"/>
    <w:rsid w:val="00F443A8"/>
    <w:rsid w:val="00F45232"/>
    <w:rsid w:val="00F452EF"/>
    <w:rsid w:val="00F506B2"/>
    <w:rsid w:val="00F510D9"/>
    <w:rsid w:val="00F56655"/>
    <w:rsid w:val="00F56A0C"/>
    <w:rsid w:val="00F62659"/>
    <w:rsid w:val="00F65649"/>
    <w:rsid w:val="00F6573B"/>
    <w:rsid w:val="00F660A3"/>
    <w:rsid w:val="00F72EC8"/>
    <w:rsid w:val="00F80D0E"/>
    <w:rsid w:val="00F8106B"/>
    <w:rsid w:val="00F82205"/>
    <w:rsid w:val="00FA3B9A"/>
    <w:rsid w:val="00FB13A2"/>
    <w:rsid w:val="00FB3E0B"/>
    <w:rsid w:val="00FB5FA9"/>
    <w:rsid w:val="00FB76F2"/>
    <w:rsid w:val="00FC0A43"/>
    <w:rsid w:val="00FD14A3"/>
    <w:rsid w:val="00FD3A06"/>
    <w:rsid w:val="00FD5E00"/>
    <w:rsid w:val="00FD6B6A"/>
    <w:rsid w:val="00FF0C42"/>
    <w:rsid w:val="00FF232B"/>
    <w:rsid w:val="00FF2DC3"/>
    <w:rsid w:val="00FF325C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172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3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3E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03E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uiPriority w:val="99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966"/>
    <w:rPr>
      <w:b/>
      <w:bCs/>
      <w:lang w:val="pt-PT" w:eastAsia="pt-PT"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basedOn w:val="Domylnaczcionkaakapitu"/>
    <w:rsid w:val="001F53D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5665"/>
    <w:rPr>
      <w:b/>
      <w:bCs/>
    </w:rPr>
  </w:style>
  <w:style w:type="paragraph" w:customStyle="1" w:styleId="Normalny1">
    <w:name w:val="Normalny1"/>
    <w:rsid w:val="00814B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72085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InternetLink">
    <w:name w:val="Internet Link"/>
    <w:rsid w:val="002A0176"/>
    <w:rPr>
      <w:color w:val="0000FF"/>
      <w:u w:val="single"/>
    </w:rPr>
  </w:style>
  <w:style w:type="paragraph" w:customStyle="1" w:styleId="IBEtytuokadka">
    <w:name w:val="IBE tytuł okładka"/>
    <w:rsid w:val="00703E33"/>
    <w:pPr>
      <w:spacing w:before="240"/>
      <w:jc w:val="right"/>
    </w:pPr>
    <w:rPr>
      <w:rFonts w:ascii="Myriad Pro" w:hAnsi="Myriad Pro"/>
      <w:b/>
      <w:bCs/>
      <w:sz w:val="72"/>
      <w:lang w:val="pt-PT" w:eastAsia="pt-PT"/>
    </w:rPr>
  </w:style>
  <w:style w:type="paragraph" w:customStyle="1" w:styleId="IBETytul1234rzedu">
    <w:name w:val="IBE Tytul 1.2.3.4 rzedu"/>
    <w:basedOn w:val="Nagwek4"/>
    <w:qFormat/>
    <w:rsid w:val="00703E33"/>
    <w:pPr>
      <w:keepLines w:val="0"/>
      <w:numPr>
        <w:ilvl w:val="3"/>
        <w:numId w:val="2"/>
      </w:numPr>
      <w:spacing w:before="240" w:after="240" w:line="240" w:lineRule="exact"/>
      <w:jc w:val="both"/>
    </w:pPr>
    <w:rPr>
      <w:rFonts w:ascii="Arial" w:eastAsia="Times New Roman" w:hAnsi="Arial" w:cs="Times New Roman"/>
      <w:i w:val="0"/>
      <w:iCs w:val="0"/>
      <w:color w:val="auto"/>
      <w:sz w:val="20"/>
      <w:szCs w:val="28"/>
      <w:lang w:val="pl-PL"/>
    </w:rPr>
  </w:style>
  <w:style w:type="paragraph" w:customStyle="1" w:styleId="IBETytul123rzdu">
    <w:name w:val="IBE Tytul 1.2.3 rzędu"/>
    <w:basedOn w:val="Nagwek3"/>
    <w:next w:val="Normalny"/>
    <w:autoRedefine/>
    <w:qFormat/>
    <w:rsid w:val="00703E33"/>
    <w:pPr>
      <w:keepLines w:val="0"/>
      <w:numPr>
        <w:ilvl w:val="2"/>
        <w:numId w:val="2"/>
      </w:numPr>
      <w:tabs>
        <w:tab w:val="left" w:pos="737"/>
      </w:tabs>
      <w:spacing w:before="260" w:after="260" w:line="260" w:lineRule="exact"/>
      <w:jc w:val="both"/>
    </w:pPr>
    <w:rPr>
      <w:rFonts w:ascii="Arial" w:eastAsia="Times New Roman" w:hAnsi="Arial" w:cs="Times New Roman"/>
      <w:color w:val="auto"/>
      <w:sz w:val="18"/>
      <w:lang w:val="pl-PL"/>
    </w:rPr>
  </w:style>
  <w:style w:type="paragraph" w:customStyle="1" w:styleId="IBETytul1rzedu">
    <w:name w:val="IBE Tytul 1 rzedu"/>
    <w:basedOn w:val="Nagwek1"/>
    <w:qFormat/>
    <w:rsid w:val="00703E33"/>
    <w:pPr>
      <w:numPr>
        <w:numId w:val="2"/>
      </w:numPr>
      <w:spacing w:before="520" w:after="240" w:line="480" w:lineRule="exact"/>
    </w:pPr>
    <w:rPr>
      <w:rFonts w:ascii="Arial" w:hAnsi="Arial"/>
      <w:color w:val="E19900"/>
      <w:sz w:val="36"/>
      <w:szCs w:val="36"/>
      <w:lang w:val="en-GB"/>
    </w:rPr>
  </w:style>
  <w:style w:type="paragraph" w:customStyle="1" w:styleId="IBETytul12rzdu">
    <w:name w:val="IBE Tytul 1.2 rzędu"/>
    <w:basedOn w:val="Nagwek2"/>
    <w:qFormat/>
    <w:rsid w:val="00703E33"/>
    <w:pPr>
      <w:keepLines w:val="0"/>
      <w:numPr>
        <w:ilvl w:val="1"/>
        <w:numId w:val="2"/>
      </w:numPr>
      <w:tabs>
        <w:tab w:val="left" w:pos="737"/>
      </w:tabs>
      <w:spacing w:before="260" w:after="260" w:line="320" w:lineRule="exact"/>
      <w:jc w:val="both"/>
    </w:pPr>
    <w:rPr>
      <w:rFonts w:ascii="Arial" w:eastAsia="Times New Roman" w:hAnsi="Arial" w:cs="Times New Roman"/>
      <w:iCs/>
      <w:color w:val="E19900"/>
      <w:sz w:val="28"/>
      <w:szCs w:val="24"/>
      <w:lang w:val="en-GB"/>
    </w:rPr>
  </w:style>
  <w:style w:type="paragraph" w:styleId="Akapitzlist">
    <w:name w:val="List Paragraph"/>
    <w:basedOn w:val="Normalny"/>
    <w:uiPriority w:val="99"/>
    <w:qFormat/>
    <w:rsid w:val="00703E33"/>
    <w:pPr>
      <w:spacing w:after="260" w:line="280" w:lineRule="exact"/>
      <w:ind w:left="708"/>
      <w:jc w:val="both"/>
    </w:pPr>
    <w:rPr>
      <w:rFonts w:ascii="Arial" w:hAnsi="Arial"/>
      <w:sz w:val="20"/>
      <w:lang w:val="pl-PL"/>
    </w:rPr>
  </w:style>
  <w:style w:type="paragraph" w:styleId="Legenda">
    <w:name w:val="caption"/>
    <w:basedOn w:val="Normalny"/>
    <w:next w:val="Normalny"/>
    <w:uiPriority w:val="35"/>
    <w:qFormat/>
    <w:rsid w:val="00703E33"/>
    <w:pPr>
      <w:spacing w:after="200" w:line="252" w:lineRule="auto"/>
    </w:pPr>
    <w:rPr>
      <w:rFonts w:ascii="Arial" w:hAnsi="Arial"/>
      <w:b/>
      <w:sz w:val="20"/>
      <w:szCs w:val="18"/>
      <w:lang w:val="pl-PL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E33"/>
    <w:pPr>
      <w:jc w:val="both"/>
    </w:pPr>
    <w:rPr>
      <w:rFonts w:ascii="Arial" w:hAnsi="Arial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E33"/>
    <w:rPr>
      <w:rFonts w:ascii="Arial" w:hAnsi="Arial"/>
      <w:lang w:eastAsia="pt-PT"/>
    </w:rPr>
  </w:style>
  <w:style w:type="character" w:styleId="Odwoanieprzypisudolnego">
    <w:name w:val="footnote reference"/>
    <w:basedOn w:val="Domylnaczcionkaakapitu"/>
    <w:uiPriority w:val="99"/>
    <w:unhideWhenUsed/>
    <w:rsid w:val="00703E3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703E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t-PT" w:eastAsia="pt-PT"/>
    </w:rPr>
  </w:style>
  <w:style w:type="character" w:customStyle="1" w:styleId="Nagwek3Znak">
    <w:name w:val="Nagłówek 3 Znak"/>
    <w:basedOn w:val="Domylnaczcionkaakapitu"/>
    <w:link w:val="Nagwek3"/>
    <w:semiHidden/>
    <w:rsid w:val="00703E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PT" w:eastAsia="pt-PT"/>
    </w:rPr>
  </w:style>
  <w:style w:type="character" w:customStyle="1" w:styleId="Nagwek2Znak">
    <w:name w:val="Nagłówek 2 Znak"/>
    <w:basedOn w:val="Domylnaczcionkaakapitu"/>
    <w:link w:val="Nagwek2"/>
    <w:semiHidden/>
    <w:rsid w:val="00703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/>
    </w:rPr>
  </w:style>
  <w:style w:type="paragraph" w:styleId="Poprawka">
    <w:name w:val="Revision"/>
    <w:hidden/>
    <w:uiPriority w:val="99"/>
    <w:semiHidden/>
    <w:rsid w:val="007E5D52"/>
    <w:rPr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eduentuzjasc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be.edu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8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wcale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matka</c:v>
                </c:pt>
                <c:pt idx="1">
                  <c:v>ojciec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29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trochę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matka</c:v>
                </c:pt>
                <c:pt idx="1">
                  <c:v>ojciec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48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całkiem dobrze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matka</c:v>
                </c:pt>
                <c:pt idx="1">
                  <c:v>ojciec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17</c:v>
                </c:pt>
                <c:pt idx="1">
                  <c:v>16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bardzo dobrze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matka</c:v>
                </c:pt>
                <c:pt idx="1">
                  <c:v>ojciec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6</c:v>
                </c:pt>
                <c:pt idx="1">
                  <c:v>9</c:v>
                </c:pt>
              </c:numCache>
            </c:numRef>
          </c:val>
        </c:ser>
        <c:dLbls>
          <c:showVal val="1"/>
        </c:dLbls>
        <c:axId val="59167104"/>
        <c:axId val="59168640"/>
      </c:barChart>
      <c:catAx>
        <c:axId val="59167104"/>
        <c:scaling>
          <c:orientation val="minMax"/>
        </c:scaling>
        <c:axPos val="b"/>
        <c:numFmt formatCode="General" sourceLinked="0"/>
        <c:tickLblPos val="nextTo"/>
        <c:spPr>
          <a:ln>
            <a:noFill/>
          </a:ln>
        </c:spPr>
        <c:crossAx val="59168640"/>
        <c:crosses val="autoZero"/>
        <c:auto val="1"/>
        <c:lblAlgn val="ctr"/>
        <c:lblOffset val="100"/>
      </c:catAx>
      <c:valAx>
        <c:axId val="59168640"/>
        <c:scaling>
          <c:orientation val="minMax"/>
        </c:scaling>
        <c:delete val="1"/>
        <c:axPos val="l"/>
        <c:numFmt formatCode="General" sourceLinked="1"/>
        <c:tickLblPos val="none"/>
        <c:crossAx val="59167104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2747162314335535"/>
          <c:y val="5.0400916380297825E-2"/>
          <c:w val="0.57252837685664459"/>
          <c:h val="0.79438662950636285"/>
        </c:manualLayout>
      </c:layout>
      <c:barChart>
        <c:barDir val="bar"/>
        <c:grouping val="stacked"/>
        <c:ser>
          <c:idx val="0"/>
          <c:order val="0"/>
          <c:tx>
            <c:strRef>
              <c:f>Arkusz2!$B$1</c:f>
              <c:strCache>
                <c:ptCount val="1"/>
                <c:pt idx="0">
                  <c:v>Nigdy</c:v>
                </c:pt>
              </c:strCache>
            </c:strRef>
          </c:tx>
          <c:dLbls>
            <c:numFmt formatCode="#,##0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Arkusz2!$A$2:$A$7</c:f>
              <c:strCache>
                <c:ptCount val="6"/>
                <c:pt idx="0">
                  <c:v>uczeń rozmawia z osobami w miejscu zamieszkania</c:v>
                </c:pt>
                <c:pt idx="1">
                  <c:v>uczeń rozmawia z krewnymi</c:v>
                </c:pt>
                <c:pt idx="2">
                  <c:v>uczeń pisze do przyjaciół </c:v>
                </c:pt>
                <c:pt idx="3">
                  <c:v>uczeń rozmawia z turystami</c:v>
                </c:pt>
                <c:pt idx="4">
                  <c:v>uczeń rozmawia z przyjaciółmi </c:v>
                </c:pt>
                <c:pt idx="5">
                  <c:v>uczeń rozmawia z ludźmi przez internet</c:v>
                </c:pt>
              </c:strCache>
            </c:strRef>
          </c:cat>
          <c:val>
            <c:numRef>
              <c:f>Arkusz2!$B$2:$B$7</c:f>
              <c:numCache>
                <c:formatCode>General</c:formatCode>
                <c:ptCount val="6"/>
                <c:pt idx="0">
                  <c:v>77.042970087704049</c:v>
                </c:pt>
                <c:pt idx="1">
                  <c:v>60.842891383078474</c:v>
                </c:pt>
                <c:pt idx="2">
                  <c:v>50.952159002288191</c:v>
                </c:pt>
                <c:pt idx="3">
                  <c:v>48.694328082500263</c:v>
                </c:pt>
                <c:pt idx="4">
                  <c:v>47.111778618037853</c:v>
                </c:pt>
                <c:pt idx="5">
                  <c:v>33.107555628293071</c:v>
                </c:pt>
              </c:numCache>
            </c:numRef>
          </c:val>
        </c:ser>
        <c:ser>
          <c:idx val="1"/>
          <c:order val="1"/>
          <c:tx>
            <c:strRef>
              <c:f>Arkusz2!$C$1</c:f>
              <c:strCache>
                <c:ptCount val="1"/>
                <c:pt idx="0">
                  <c:v>Kilka razy w roku</c:v>
                </c:pt>
              </c:strCache>
            </c:strRef>
          </c:tx>
          <c:dLbls>
            <c:numFmt formatCode="#,##0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Arkusz2!$A$2:$A$7</c:f>
              <c:strCache>
                <c:ptCount val="6"/>
                <c:pt idx="0">
                  <c:v>uczeń rozmawia z osobami w miejscu zamieszkania</c:v>
                </c:pt>
                <c:pt idx="1">
                  <c:v>uczeń rozmawia z krewnymi</c:v>
                </c:pt>
                <c:pt idx="2">
                  <c:v>uczeń pisze do przyjaciół </c:v>
                </c:pt>
                <c:pt idx="3">
                  <c:v>uczeń rozmawia z turystami</c:v>
                </c:pt>
                <c:pt idx="4">
                  <c:v>uczeń rozmawia z przyjaciółmi </c:v>
                </c:pt>
                <c:pt idx="5">
                  <c:v>uczeń rozmawia z ludźmi przez internet</c:v>
                </c:pt>
              </c:strCache>
            </c:strRef>
          </c:cat>
          <c:val>
            <c:numRef>
              <c:f>Arkusz2!$C$2:$C$7</c:f>
              <c:numCache>
                <c:formatCode>General</c:formatCode>
                <c:ptCount val="6"/>
                <c:pt idx="0">
                  <c:v>11.0340456324641</c:v>
                </c:pt>
                <c:pt idx="1">
                  <c:v>21.34072513730581</c:v>
                </c:pt>
                <c:pt idx="2">
                  <c:v>19.60663576231207</c:v>
                </c:pt>
                <c:pt idx="3">
                  <c:v>38.643067138151331</c:v>
                </c:pt>
                <c:pt idx="4">
                  <c:v>21.577697804952617</c:v>
                </c:pt>
                <c:pt idx="5">
                  <c:v>13.587504984103257</c:v>
                </c:pt>
              </c:numCache>
            </c:numRef>
          </c:val>
        </c:ser>
        <c:ser>
          <c:idx val="2"/>
          <c:order val="2"/>
          <c:tx>
            <c:strRef>
              <c:f>Arkusz2!$D$1</c:f>
              <c:strCache>
                <c:ptCount val="1"/>
                <c:pt idx="0">
                  <c:v>Mniej więcej raz na miesiąc</c:v>
                </c:pt>
              </c:strCache>
            </c:strRef>
          </c:tx>
          <c:dLbls>
            <c:numFmt formatCode="#,##0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Arkusz2!$A$2:$A$7</c:f>
              <c:strCache>
                <c:ptCount val="6"/>
                <c:pt idx="0">
                  <c:v>uczeń rozmawia z osobami w miejscu zamieszkania</c:v>
                </c:pt>
                <c:pt idx="1">
                  <c:v>uczeń rozmawia z krewnymi</c:v>
                </c:pt>
                <c:pt idx="2">
                  <c:v>uczeń pisze do przyjaciół </c:v>
                </c:pt>
                <c:pt idx="3">
                  <c:v>uczeń rozmawia z turystami</c:v>
                </c:pt>
                <c:pt idx="4">
                  <c:v>uczeń rozmawia z przyjaciółmi </c:v>
                </c:pt>
                <c:pt idx="5">
                  <c:v>uczeń rozmawia z ludźmi przez internet</c:v>
                </c:pt>
              </c:strCache>
            </c:strRef>
          </c:cat>
          <c:val>
            <c:numRef>
              <c:f>Arkusz2!$D$2:$D$7</c:f>
              <c:numCache>
                <c:formatCode>General</c:formatCode>
                <c:ptCount val="6"/>
                <c:pt idx="0">
                  <c:v>5.4030179140254715</c:v>
                </c:pt>
                <c:pt idx="1">
                  <c:v>7.8957527197858051</c:v>
                </c:pt>
                <c:pt idx="2">
                  <c:v>9.3416212437064932</c:v>
                </c:pt>
                <c:pt idx="3">
                  <c:v>6.5886160961663993</c:v>
                </c:pt>
                <c:pt idx="4">
                  <c:v>12.177517787497749</c:v>
                </c:pt>
                <c:pt idx="5">
                  <c:v>10.294131845896318</c:v>
                </c:pt>
              </c:numCache>
            </c:numRef>
          </c:val>
        </c:ser>
        <c:ser>
          <c:idx val="3"/>
          <c:order val="3"/>
          <c:tx>
            <c:strRef>
              <c:f>Arkusz2!$E$1</c:f>
              <c:strCache>
                <c:ptCount val="1"/>
                <c:pt idx="0">
                  <c:v>Kilka razy w miesiącu</c:v>
                </c:pt>
              </c:strCache>
            </c:strRef>
          </c:tx>
          <c:dLbls>
            <c:dLbl>
              <c:idx val="7"/>
              <c:layout>
                <c:manualLayout>
                  <c:x val="8.8202866593164817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Arkusz2!$A$2:$A$7</c:f>
              <c:strCache>
                <c:ptCount val="6"/>
                <c:pt idx="0">
                  <c:v>uczeń rozmawia z osobami w miejscu zamieszkania</c:v>
                </c:pt>
                <c:pt idx="1">
                  <c:v>uczeń rozmawia z krewnymi</c:v>
                </c:pt>
                <c:pt idx="2">
                  <c:v>uczeń pisze do przyjaciół </c:v>
                </c:pt>
                <c:pt idx="3">
                  <c:v>uczeń rozmawia z turystami</c:v>
                </c:pt>
                <c:pt idx="4">
                  <c:v>uczeń rozmawia z przyjaciółmi </c:v>
                </c:pt>
                <c:pt idx="5">
                  <c:v>uczeń rozmawia z ludźmi przez internet</c:v>
                </c:pt>
              </c:strCache>
            </c:strRef>
          </c:cat>
          <c:val>
            <c:numRef>
              <c:f>Arkusz2!$E$2:$E$7</c:f>
              <c:numCache>
                <c:formatCode>General</c:formatCode>
                <c:ptCount val="6"/>
                <c:pt idx="0">
                  <c:v>3.9390056899707204</c:v>
                </c:pt>
                <c:pt idx="1">
                  <c:v>6.6026549337202294</c:v>
                </c:pt>
                <c:pt idx="2">
                  <c:v>9.6904107974196698</c:v>
                </c:pt>
                <c:pt idx="3">
                  <c:v>3.8955640484453613</c:v>
                </c:pt>
                <c:pt idx="4">
                  <c:v>10.406252715791</c:v>
                </c:pt>
                <c:pt idx="5">
                  <c:v>13.799669325569672</c:v>
                </c:pt>
              </c:numCache>
            </c:numRef>
          </c:val>
        </c:ser>
        <c:ser>
          <c:idx val="4"/>
          <c:order val="4"/>
          <c:tx>
            <c:strRef>
              <c:f>Arkusz2!$F$1</c:f>
              <c:strCache>
                <c:ptCount val="1"/>
                <c:pt idx="0">
                  <c:v>Kilka razy w tygodniu</c:v>
                </c:pt>
              </c:strCache>
            </c:strRef>
          </c:tx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Arkusz2!$A$2:$A$7</c:f>
              <c:strCache>
                <c:ptCount val="6"/>
                <c:pt idx="0">
                  <c:v>uczeń rozmawia z osobami w miejscu zamieszkania</c:v>
                </c:pt>
                <c:pt idx="1">
                  <c:v>uczeń rozmawia z krewnymi</c:v>
                </c:pt>
                <c:pt idx="2">
                  <c:v>uczeń pisze do przyjaciół </c:v>
                </c:pt>
                <c:pt idx="3">
                  <c:v>uczeń rozmawia z turystami</c:v>
                </c:pt>
                <c:pt idx="4">
                  <c:v>uczeń rozmawia z przyjaciółmi </c:v>
                </c:pt>
                <c:pt idx="5">
                  <c:v>uczeń rozmawia z ludźmi przez internet</c:v>
                </c:pt>
              </c:strCache>
            </c:strRef>
          </c:cat>
          <c:val>
            <c:numRef>
              <c:f>Arkusz2!$F$2:$F$7</c:f>
              <c:numCache>
                <c:formatCode>General</c:formatCode>
                <c:ptCount val="6"/>
                <c:pt idx="0">
                  <c:v>2.5809606758362111</c:v>
                </c:pt>
                <c:pt idx="1">
                  <c:v>3.3179758261105281</c:v>
                </c:pt>
                <c:pt idx="2">
                  <c:v>10.40917319427442</c:v>
                </c:pt>
                <c:pt idx="3">
                  <c:v>2.1784246347374832</c:v>
                </c:pt>
                <c:pt idx="4">
                  <c:v>8.726753073721591</c:v>
                </c:pt>
                <c:pt idx="5">
                  <c:v>29.211138216138693</c:v>
                </c:pt>
              </c:numCache>
            </c:numRef>
          </c:val>
        </c:ser>
        <c:dLbls>
          <c:showVal val="1"/>
        </c:dLbls>
        <c:gapWidth val="75"/>
        <c:overlap val="100"/>
        <c:axId val="59338752"/>
        <c:axId val="59340288"/>
      </c:barChart>
      <c:catAx>
        <c:axId val="59338752"/>
        <c:scaling>
          <c:orientation val="minMax"/>
        </c:scaling>
        <c:axPos val="l"/>
        <c:numFmt formatCode="General" sourceLinked="0"/>
        <c:majorTickMark val="none"/>
        <c:tickLblPos val="nextTo"/>
        <c:spPr>
          <a:ln>
            <a:noFill/>
          </a:ln>
        </c:spPr>
        <c:txPr>
          <a:bodyPr/>
          <a:lstStyle/>
          <a:p>
            <a:pPr>
              <a:defRPr lang="en-GB" sz="900"/>
            </a:pPr>
            <a:endParaRPr lang="pl-PL"/>
          </a:p>
        </c:txPr>
        <c:crossAx val="59340288"/>
        <c:crosses val="autoZero"/>
        <c:auto val="1"/>
        <c:lblAlgn val="ctr"/>
        <c:lblOffset val="100"/>
      </c:catAx>
      <c:valAx>
        <c:axId val="5934028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59338752"/>
        <c:crosses val="autoZero"/>
        <c:crossBetween val="between"/>
      </c:valAx>
    </c:plotArea>
    <c:legend>
      <c:legendPos val="b"/>
      <c:txPr>
        <a:bodyPr/>
        <a:lstStyle/>
        <a:p>
          <a:pPr>
            <a:defRPr lang="en-GB" sz="900"/>
          </a:pPr>
          <a:endParaRPr lang="pl-PL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A31A-C6A7-48B4-ACD3-EEF37B9E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Links>
    <vt:vector size="36" baseType="variant">
      <vt:variant>
        <vt:i4>720935</vt:i4>
      </vt:variant>
      <vt:variant>
        <vt:i4>15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http://eduentuzjasci.pl/publikacje/dpnp</vt:lpwstr>
      </vt:variant>
      <vt:variant>
        <vt:lpwstr/>
      </vt:variant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http://eduentuzjasci.pl/images/stories/publikacje/ibe-rekomendacje-ppp-ponadgimnazjalne.pdf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http://eduentuzjasci.pl/images/stories/publikacje/ibe-rekomendacje-ppp-gimnazja.pdf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</dc:creator>
  <cp:lastModifiedBy>Małgorzata Chrobak</cp:lastModifiedBy>
  <cp:revision>6</cp:revision>
  <cp:lastPrinted>2015-05-08T08:31:00Z</cp:lastPrinted>
  <dcterms:created xsi:type="dcterms:W3CDTF">2015-05-13T20:16:00Z</dcterms:created>
  <dcterms:modified xsi:type="dcterms:W3CDTF">2015-05-14T11:07:00Z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