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419" w:rsidRDefault="007F5419" w:rsidP="007F5419">
      <w:pPr>
        <w:spacing w:after="120" w:line="240" w:lineRule="auto"/>
        <w:rPr>
          <w:rFonts w:eastAsia="Times New Roman" w:cstheme="minorHAnsi"/>
          <w:i/>
          <w:lang w:eastAsia="pl-PL"/>
        </w:rPr>
      </w:pPr>
      <w:r w:rsidRPr="007F5419">
        <w:rPr>
          <w:rFonts w:eastAsia="Times New Roman" w:cstheme="minorHAnsi"/>
          <w:i/>
          <w:lang w:eastAsia="pl-PL"/>
        </w:rPr>
        <w:t xml:space="preserve"> [Komentarz: jest to przykład protokołu indywidualnego, dot. jednego uczestnika walidacji, z </w:t>
      </w:r>
      <w:r>
        <w:rPr>
          <w:rFonts w:eastAsia="Times New Roman" w:cstheme="minorHAnsi"/>
          <w:i/>
          <w:lang w:eastAsia="pl-PL"/>
        </w:rPr>
        <w:t xml:space="preserve">informacją na temat zaliczenia każdego z efektów uczenia się. </w:t>
      </w:r>
      <w:proofErr w:type="spellStart"/>
      <w:r>
        <w:rPr>
          <w:rFonts w:eastAsia="Times New Roman" w:cstheme="minorHAnsi"/>
          <w:i/>
          <w:lang w:eastAsia="pl-PL"/>
        </w:rPr>
        <w:t>IC</w:t>
      </w:r>
      <w:proofErr w:type="spellEnd"/>
      <w:r>
        <w:rPr>
          <w:rFonts w:eastAsia="Times New Roman" w:cstheme="minorHAnsi"/>
          <w:i/>
          <w:lang w:eastAsia="pl-PL"/>
        </w:rPr>
        <w:t xml:space="preserve"> może też przygotować protokół zbiorczy, z informacją dotyczącą wszystkich uczestników biorących udział w danym terminie walidacji]</w:t>
      </w:r>
    </w:p>
    <w:p w:rsidR="007F5419" w:rsidRDefault="007F5419" w:rsidP="007F5419">
      <w:pPr>
        <w:spacing w:after="120" w:line="240" w:lineRule="auto"/>
        <w:rPr>
          <w:rFonts w:eastAsia="Times New Roman" w:cstheme="minorHAnsi"/>
          <w:i/>
          <w:lang w:eastAsia="pl-PL"/>
        </w:rPr>
      </w:pPr>
    </w:p>
    <w:p w:rsidR="007F5419" w:rsidRPr="007F5419" w:rsidRDefault="007F5419" w:rsidP="007F5419">
      <w:pPr>
        <w:spacing w:after="12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PRZYKŁADOWY PROTOKÓŁ Z DECYZJĄ WALIDACYJNĄ</w:t>
      </w:r>
    </w:p>
    <w:p w:rsidR="0047790E" w:rsidRDefault="0047790E" w:rsidP="0047790E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7F5419" w:rsidRDefault="007F5419" w:rsidP="0047790E">
      <w:pPr>
        <w:spacing w:after="0" w:line="276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Nazwa kwalifikacji wolnorynkowej/ sektorowej: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………………………………………</w:t>
      </w:r>
    </w:p>
    <w:p w:rsidR="0047790E" w:rsidRDefault="0047790E" w:rsidP="0047790E">
      <w:pPr>
        <w:spacing w:after="0" w:line="276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Imię i nazwisko uczestnika walidacji: ………………………………………</w:t>
      </w:r>
    </w:p>
    <w:p w:rsidR="0047790E" w:rsidRDefault="0047790E" w:rsidP="0047790E">
      <w:pPr>
        <w:spacing w:after="0" w:line="276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Data i miejsce walidacji: ………………………………………</w:t>
      </w:r>
    </w:p>
    <w:p w:rsidR="0047790E" w:rsidRDefault="0047790E" w:rsidP="0047790E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7F5419" w:rsidTr="007F5419">
        <w:tc>
          <w:tcPr>
            <w:tcW w:w="5665" w:type="dxa"/>
            <w:vAlign w:val="center"/>
          </w:tcPr>
          <w:p w:rsidR="007F5419" w:rsidRPr="007F5419" w:rsidRDefault="007F5419" w:rsidP="007F541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F541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Efekty uczenia się</w:t>
            </w:r>
          </w:p>
        </w:tc>
        <w:tc>
          <w:tcPr>
            <w:tcW w:w="3402" w:type="dxa"/>
            <w:vAlign w:val="center"/>
          </w:tcPr>
          <w:p w:rsidR="007F5419" w:rsidRPr="007F5419" w:rsidRDefault="007F5419" w:rsidP="007F5419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54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Wynik weryfikacji</w:t>
            </w:r>
            <w:r w:rsidRPr="007F54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7F54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– osiągnięto efekt uczenia się, </w:t>
            </w:r>
            <w:r w:rsidRPr="007F5419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NIE – nie osiągnięto efektu</w:t>
            </w:r>
          </w:p>
        </w:tc>
      </w:tr>
      <w:tr w:rsidR="007F5419" w:rsidTr="007F5419">
        <w:tc>
          <w:tcPr>
            <w:tcW w:w="5665" w:type="dxa"/>
          </w:tcPr>
          <w:p w:rsidR="007F5419" w:rsidRPr="007F5419" w:rsidRDefault="007F5419" w:rsidP="0047790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5419">
              <w:rPr>
                <w:rFonts w:ascii="Calibri" w:eastAsia="Times New Roman" w:hAnsi="Calibri" w:cs="Calibri"/>
                <w:color w:val="000000"/>
                <w:lang w:eastAsia="pl-PL"/>
              </w:rPr>
              <w:t>Efekt uczenia się 1</w:t>
            </w:r>
          </w:p>
        </w:tc>
        <w:tc>
          <w:tcPr>
            <w:tcW w:w="3402" w:type="dxa"/>
          </w:tcPr>
          <w:p w:rsidR="007F5419" w:rsidRPr="007F5419" w:rsidRDefault="007F5419" w:rsidP="007F541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TAK/ NIE</w:t>
            </w:r>
          </w:p>
        </w:tc>
      </w:tr>
      <w:tr w:rsidR="007F5419" w:rsidTr="007F5419">
        <w:tc>
          <w:tcPr>
            <w:tcW w:w="5665" w:type="dxa"/>
          </w:tcPr>
          <w:p w:rsidR="007F5419" w:rsidRPr="007F5419" w:rsidRDefault="007F5419" w:rsidP="007F541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5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Efekt uczenia się </w:t>
            </w:r>
            <w:r w:rsidRPr="007F54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02" w:type="dxa"/>
          </w:tcPr>
          <w:p w:rsidR="007F5419" w:rsidRDefault="007F5419" w:rsidP="007F5419">
            <w:pPr>
              <w:jc w:val="center"/>
            </w:pPr>
            <w:r w:rsidRPr="00D66FCB">
              <w:rPr>
                <w:rFonts w:ascii="Calibri" w:eastAsia="Times New Roman" w:hAnsi="Calibri" w:cs="Calibri"/>
                <w:color w:val="000000"/>
                <w:lang w:eastAsia="pl-PL"/>
              </w:rPr>
              <w:t>TAK/ NIE</w:t>
            </w:r>
          </w:p>
        </w:tc>
      </w:tr>
      <w:tr w:rsidR="007F5419" w:rsidTr="007F5419">
        <w:tc>
          <w:tcPr>
            <w:tcW w:w="5665" w:type="dxa"/>
          </w:tcPr>
          <w:p w:rsidR="007F5419" w:rsidRPr="007F5419" w:rsidRDefault="007F5419" w:rsidP="007F541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5419">
              <w:rPr>
                <w:rFonts w:ascii="Calibri" w:eastAsia="Times New Roman" w:hAnsi="Calibri" w:cs="Calibri"/>
                <w:color w:val="000000"/>
                <w:lang w:eastAsia="pl-PL"/>
              </w:rPr>
              <w:t>Efekt uczenia się</w:t>
            </w:r>
            <w:proofErr w:type="gramStart"/>
            <w:r w:rsidRPr="007F5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F5419">
              <w:rPr>
                <w:rFonts w:ascii="Calibri" w:eastAsia="Times New Roman" w:hAnsi="Calibri" w:cs="Calibri"/>
                <w:color w:val="000000"/>
                <w:lang w:eastAsia="pl-PL"/>
              </w:rPr>
              <w:t>….</w:t>
            </w:r>
            <w:proofErr w:type="gramEnd"/>
          </w:p>
        </w:tc>
        <w:tc>
          <w:tcPr>
            <w:tcW w:w="3402" w:type="dxa"/>
          </w:tcPr>
          <w:p w:rsidR="007F5419" w:rsidRDefault="007F5419" w:rsidP="007F5419">
            <w:pPr>
              <w:jc w:val="center"/>
            </w:pPr>
            <w:r w:rsidRPr="00D66FCB">
              <w:rPr>
                <w:rFonts w:ascii="Calibri" w:eastAsia="Times New Roman" w:hAnsi="Calibri" w:cs="Calibri"/>
                <w:color w:val="000000"/>
                <w:lang w:eastAsia="pl-PL"/>
              </w:rPr>
              <w:t>TAK/ NIE</w:t>
            </w:r>
          </w:p>
        </w:tc>
      </w:tr>
      <w:tr w:rsidR="007F5419" w:rsidTr="007F5419">
        <w:tc>
          <w:tcPr>
            <w:tcW w:w="5665" w:type="dxa"/>
          </w:tcPr>
          <w:p w:rsidR="007F5419" w:rsidRPr="007F5419" w:rsidRDefault="007F5419" w:rsidP="007F5419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</w:tcPr>
          <w:p w:rsidR="007F5419" w:rsidRPr="00D66FCB" w:rsidRDefault="007F5419" w:rsidP="007F541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5419" w:rsidTr="007F5419">
        <w:tc>
          <w:tcPr>
            <w:tcW w:w="5665" w:type="dxa"/>
          </w:tcPr>
          <w:p w:rsidR="007F5419" w:rsidRDefault="007F5419" w:rsidP="007F5419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F541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DECYZJA WALIDACYJNA </w:t>
            </w:r>
          </w:p>
          <w:p w:rsidR="007F5419" w:rsidRPr="007F5419" w:rsidRDefault="007F5419" w:rsidP="007F541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F5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*pozytywna decyzja walidacyjna możliwa jest jedynie w sytuacji potwierdzenia osiągnięcia wszystkich efektów uczenia się</w:t>
            </w:r>
          </w:p>
        </w:tc>
        <w:tc>
          <w:tcPr>
            <w:tcW w:w="3402" w:type="dxa"/>
          </w:tcPr>
          <w:p w:rsidR="007F5419" w:rsidRPr="00D66FCB" w:rsidRDefault="007F5419" w:rsidP="007F5419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5419">
              <w:rPr>
                <w:rFonts w:ascii="Calibri" w:eastAsia="Times New Roman" w:hAnsi="Calibri" w:cs="Calibri"/>
                <w:color w:val="000000"/>
                <w:lang w:eastAsia="pl-PL"/>
              </w:rPr>
              <w:t>POZYTYWNA / NEGATYWNA </w:t>
            </w:r>
          </w:p>
        </w:tc>
      </w:tr>
    </w:tbl>
    <w:p w:rsidR="0047790E" w:rsidRDefault="0047790E" w:rsidP="0047790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7F5419" w:rsidRPr="00FB328D" w:rsidRDefault="007F5419" w:rsidP="007F5419">
      <w:pPr>
        <w:spacing w:before="240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Skład komisji walidacyjnej:</w:t>
      </w:r>
    </w:p>
    <w:p w:rsidR="007F5419" w:rsidRDefault="007F5419" w:rsidP="007F5419">
      <w:pPr>
        <w:spacing w:before="240" w:after="2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Asesor 1: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  <w:t>P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odpis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pl-PL"/>
        </w:rPr>
        <w:t>…….</w:t>
      </w:r>
      <w:proofErr w:type="gramEnd"/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</w:p>
    <w:p w:rsidR="007F5419" w:rsidRDefault="007F5419" w:rsidP="007F5419">
      <w:pPr>
        <w:spacing w:before="240" w:after="24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Asesor 2: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  <w:t>P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odpis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pl-PL"/>
        </w:rPr>
        <w:t>…….</w:t>
      </w:r>
      <w:proofErr w:type="gramEnd"/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</w:p>
    <w:p w:rsidR="007F5419" w:rsidRDefault="007F5419" w:rsidP="007F541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Asesor 3: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ab/>
        <w:t>P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odpis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pl-PL"/>
        </w:rPr>
        <w:t>…….</w:t>
      </w:r>
      <w:proofErr w:type="gramEnd"/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</w:t>
      </w:r>
      <w:r w:rsidRPr="00FB328D">
        <w:rPr>
          <w:rFonts w:eastAsia="Times New Roman" w:cstheme="minorHAnsi"/>
          <w:color w:val="000000"/>
          <w:sz w:val="20"/>
          <w:szCs w:val="20"/>
          <w:lang w:eastAsia="pl-PL"/>
        </w:rPr>
        <w:t>…</w:t>
      </w:r>
    </w:p>
    <w:p w:rsidR="006A5498" w:rsidRDefault="006A5498" w:rsidP="007F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498" w:rsidRDefault="006A5498" w:rsidP="007F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498" w:rsidRDefault="006A5498" w:rsidP="007F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5498" w:rsidRPr="006A5498" w:rsidRDefault="006A5498" w:rsidP="007F5419">
      <w:pPr>
        <w:spacing w:after="0" w:line="240" w:lineRule="auto"/>
        <w:rPr>
          <w:rFonts w:eastAsia="Times New Roman" w:cstheme="minorHAnsi"/>
          <w:lang w:eastAsia="pl-PL"/>
        </w:rPr>
      </w:pPr>
      <w:r w:rsidRPr="006A5498">
        <w:rPr>
          <w:rFonts w:eastAsia="Times New Roman" w:cstheme="minorHAnsi"/>
          <w:lang w:eastAsia="pl-PL"/>
        </w:rPr>
        <w:t xml:space="preserve">Więcej o protokołach podsumowujących walidację – zob. </w:t>
      </w:r>
      <w:hyperlink r:id="rId8" w:history="1">
        <w:r w:rsidRPr="006A5498">
          <w:rPr>
            <w:rStyle w:val="Hipercze"/>
            <w:rFonts w:cstheme="minorHAnsi"/>
            <w:i/>
          </w:rPr>
          <w:t xml:space="preserve">Jak przygotować i przeprowadzić walidację. Wskazówki dla instytucji certyfikujących. </w:t>
        </w:r>
        <w:bookmarkStart w:id="0" w:name="_GoBack"/>
        <w:bookmarkEnd w:id="0"/>
        <w:r w:rsidRPr="006A5498">
          <w:rPr>
            <w:rStyle w:val="Hipercze"/>
            <w:rFonts w:cstheme="minorHAnsi"/>
            <w:i/>
          </w:rPr>
          <w:t>Wydanie II</w:t>
        </w:r>
      </w:hyperlink>
      <w:r>
        <w:rPr>
          <w:rFonts w:cstheme="minorHAnsi"/>
          <w:i/>
        </w:rPr>
        <w:t xml:space="preserve">, </w:t>
      </w:r>
      <w:r w:rsidRPr="006A5498">
        <w:rPr>
          <w:rFonts w:cstheme="minorHAnsi"/>
        </w:rPr>
        <w:t>s. 99</w:t>
      </w:r>
    </w:p>
    <w:sectPr w:rsidR="006A5498" w:rsidRPr="006A54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B4D" w:rsidRDefault="00170B4D" w:rsidP="0047790E">
      <w:pPr>
        <w:spacing w:after="0" w:line="240" w:lineRule="auto"/>
      </w:pPr>
      <w:r>
        <w:separator/>
      </w:r>
    </w:p>
  </w:endnote>
  <w:endnote w:type="continuationSeparator" w:id="0">
    <w:p w:rsidR="00170B4D" w:rsidRDefault="00170B4D" w:rsidP="0047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B4D" w:rsidRDefault="00170B4D" w:rsidP="0047790E">
      <w:pPr>
        <w:spacing w:after="0" w:line="240" w:lineRule="auto"/>
      </w:pPr>
      <w:r>
        <w:separator/>
      </w:r>
    </w:p>
  </w:footnote>
  <w:footnote w:type="continuationSeparator" w:id="0">
    <w:p w:rsidR="00170B4D" w:rsidRDefault="00170B4D" w:rsidP="0047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90E" w:rsidRDefault="0047790E">
    <w:pPr>
      <w:pStyle w:val="Nagwek"/>
    </w:pPr>
    <w:r>
      <w:rPr>
        <w:noProof/>
      </w:rPr>
      <w:drawing>
        <wp:inline distT="0" distB="0" distL="0" distR="0" wp14:anchorId="6199CF81" wp14:editId="64BA74F5">
          <wp:extent cx="5760720" cy="8686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DE5"/>
    <w:multiLevelType w:val="multilevel"/>
    <w:tmpl w:val="83F6198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6FCE"/>
    <w:multiLevelType w:val="multilevel"/>
    <w:tmpl w:val="E92E37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24F43"/>
    <w:multiLevelType w:val="multilevel"/>
    <w:tmpl w:val="18F016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67416"/>
    <w:multiLevelType w:val="multilevel"/>
    <w:tmpl w:val="83C234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8F2"/>
    <w:multiLevelType w:val="multilevel"/>
    <w:tmpl w:val="CF740C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E2F53"/>
    <w:multiLevelType w:val="multilevel"/>
    <w:tmpl w:val="9D6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94524"/>
    <w:multiLevelType w:val="multilevel"/>
    <w:tmpl w:val="6A56E4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93199"/>
    <w:multiLevelType w:val="multilevel"/>
    <w:tmpl w:val="E408BD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F55D9"/>
    <w:multiLevelType w:val="multilevel"/>
    <w:tmpl w:val="3594C7C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B53D6"/>
    <w:multiLevelType w:val="multilevel"/>
    <w:tmpl w:val="E9865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41375D"/>
    <w:multiLevelType w:val="multilevel"/>
    <w:tmpl w:val="60786C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B7A30"/>
    <w:multiLevelType w:val="multilevel"/>
    <w:tmpl w:val="9AD217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15DC1"/>
    <w:multiLevelType w:val="multilevel"/>
    <w:tmpl w:val="21423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0413D"/>
    <w:multiLevelType w:val="multilevel"/>
    <w:tmpl w:val="FCDE5A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73AF0"/>
    <w:multiLevelType w:val="multilevel"/>
    <w:tmpl w:val="944A7B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92BB3"/>
    <w:multiLevelType w:val="multilevel"/>
    <w:tmpl w:val="6A84E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16911"/>
    <w:multiLevelType w:val="multilevel"/>
    <w:tmpl w:val="1B7E3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F467F"/>
    <w:multiLevelType w:val="multilevel"/>
    <w:tmpl w:val="88AC9D4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7541E"/>
    <w:multiLevelType w:val="multilevel"/>
    <w:tmpl w:val="99E8D2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1D0E99"/>
    <w:multiLevelType w:val="multilevel"/>
    <w:tmpl w:val="8248707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541DE"/>
    <w:multiLevelType w:val="multilevel"/>
    <w:tmpl w:val="351282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793EBF"/>
    <w:multiLevelType w:val="multilevel"/>
    <w:tmpl w:val="AB02E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D9185A"/>
    <w:multiLevelType w:val="multilevel"/>
    <w:tmpl w:val="F96083F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CA20C0"/>
    <w:multiLevelType w:val="multilevel"/>
    <w:tmpl w:val="1C6E0B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F3943"/>
    <w:multiLevelType w:val="multilevel"/>
    <w:tmpl w:val="FCE458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C64C2F"/>
    <w:multiLevelType w:val="multilevel"/>
    <w:tmpl w:val="F112ED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571AB0"/>
    <w:multiLevelType w:val="multilevel"/>
    <w:tmpl w:val="1E6A36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15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20"/>
    <w:lvlOverride w:ilvl="0">
      <w:lvl w:ilvl="0">
        <w:numFmt w:val="decimal"/>
        <w:lvlText w:val="%1."/>
        <w:lvlJc w:val="left"/>
      </w:lvl>
    </w:lvlOverride>
  </w:num>
  <w:num w:numId="8">
    <w:abstractNumId w:val="24"/>
    <w:lvlOverride w:ilvl="0">
      <w:lvl w:ilvl="0">
        <w:numFmt w:val="decimal"/>
        <w:lvlText w:val="%1."/>
        <w:lvlJc w:val="left"/>
      </w:lvl>
    </w:lvlOverride>
  </w:num>
  <w:num w:numId="9">
    <w:abstractNumId w:val="26"/>
    <w:lvlOverride w:ilvl="0">
      <w:lvl w:ilvl="0">
        <w:numFmt w:val="decimal"/>
        <w:lvlText w:val="%1."/>
        <w:lvlJc w:val="left"/>
      </w:lvl>
    </w:lvlOverride>
  </w:num>
  <w:num w:numId="10">
    <w:abstractNumId w:val="23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4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22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8"/>
    <w:lvlOverride w:ilvl="0">
      <w:lvl w:ilvl="0">
        <w:numFmt w:val="decimal"/>
        <w:lvlText w:val="%1."/>
        <w:lvlJc w:val="left"/>
      </w:lvl>
    </w:lvlOverride>
  </w:num>
  <w:num w:numId="24">
    <w:abstractNumId w:val="19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0E"/>
    <w:rsid w:val="00170B4D"/>
    <w:rsid w:val="001B4F2A"/>
    <w:rsid w:val="00252449"/>
    <w:rsid w:val="00414613"/>
    <w:rsid w:val="0047790E"/>
    <w:rsid w:val="0057144D"/>
    <w:rsid w:val="006028B6"/>
    <w:rsid w:val="006A5498"/>
    <w:rsid w:val="007F5419"/>
    <w:rsid w:val="0083517F"/>
    <w:rsid w:val="00AA3251"/>
    <w:rsid w:val="00DE3EB9"/>
    <w:rsid w:val="00E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9598"/>
  <w15:chartTrackingRefBased/>
  <w15:docId w15:val="{30CEB46A-C63A-4DDC-9780-C46758ED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90E"/>
  </w:style>
  <w:style w:type="paragraph" w:styleId="Stopka">
    <w:name w:val="footer"/>
    <w:basedOn w:val="Normalny"/>
    <w:link w:val="StopkaZnak"/>
    <w:uiPriority w:val="99"/>
    <w:unhideWhenUsed/>
    <w:rsid w:val="00477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90E"/>
  </w:style>
  <w:style w:type="table" w:styleId="Tabela-Siatka">
    <w:name w:val="Table Grid"/>
    <w:basedOn w:val="Standardowy"/>
    <w:uiPriority w:val="39"/>
    <w:rsid w:val="007F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7F5419"/>
  </w:style>
  <w:style w:type="character" w:styleId="Hipercze">
    <w:name w:val="Hyperlink"/>
    <w:basedOn w:val="Domylnaczcionkaakapitu"/>
    <w:uiPriority w:val="99"/>
    <w:unhideWhenUsed/>
    <w:rsid w:val="006A54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341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7499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886">
          <w:marLeft w:val="-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89">
          <w:marLeft w:val="-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walifikacje.edu.pl/wp-content/uploads/Jak-przygotowac-i-przeprowadzic-walidacje-2024-v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5E00-3964-4292-A2BC-DAB2B5D0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Kopeć-Panek</dc:creator>
  <cp:keywords/>
  <dc:description/>
  <cp:lastModifiedBy>Natalia Kopeć-Panek</cp:lastModifiedBy>
  <cp:revision>2</cp:revision>
  <dcterms:created xsi:type="dcterms:W3CDTF">2025-04-18T08:51:00Z</dcterms:created>
  <dcterms:modified xsi:type="dcterms:W3CDTF">2025-04-18T10:04:00Z</dcterms:modified>
</cp:coreProperties>
</file>