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DD063" w14:textId="77777777" w:rsidR="00FA5DE3" w:rsidRPr="00967000" w:rsidRDefault="00FA5DE3" w:rsidP="00FA5DE3">
      <w:pPr>
        <w:widowControl w:val="0"/>
        <w:spacing w:before="28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Spotkanie - warsztat dla rodziców młodzieży ze szkół specjalnych „Edukacyjne wyzwania – gdzie moje dziecko może pracować?”</w:t>
      </w:r>
    </w:p>
    <w:p w14:paraId="77E02D4C" w14:textId="77777777" w:rsidR="00FA5DE3" w:rsidRPr="00967000" w:rsidRDefault="00FA5DE3" w:rsidP="00FA5DE3">
      <w:pPr>
        <w:widowControl w:val="0"/>
        <w:spacing w:before="28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Czas trwania: 45–90 </w:t>
      </w: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min </w:t>
      </w: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(z możliwością wydłużenia w zależności od intensywności dyskusji)</w:t>
      </w:r>
    </w:p>
    <w:p w14:paraId="6E36AA71" w14:textId="77777777" w:rsidR="00FA5DE3" w:rsidRPr="00967000" w:rsidRDefault="00FA5DE3" w:rsidP="00FA5DE3">
      <w:pPr>
        <w:widowControl w:val="0"/>
        <w:spacing w:before="28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Temat: „Edukacyjne wyzwania – gdzie mogę pracować? (Film dla osób uczących się w SPDP)”</w:t>
      </w:r>
    </w:p>
    <w:p w14:paraId="4235AD0F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Wprowadzenie i cel spotkania</w:t>
      </w: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 </w:t>
      </w:r>
    </w:p>
    <w:p w14:paraId="203CE39B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Celem spotkania jest oswojenie rodziców z tematyką aktywizacji zawodowej ich dzieci, zaprezentowanie realnych możliwości zatrudnienia absolwentów SPDP oraz wspólna analiza mocnych stron uczniów pod kątem przyszłej pracy.</w:t>
      </w:r>
    </w:p>
    <w:p w14:paraId="5AF46BE7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Metody pracy </w:t>
      </w:r>
    </w:p>
    <w:p w14:paraId="6DDC5867" w14:textId="77777777" w:rsidR="00FA5DE3" w:rsidRPr="00967000" w:rsidRDefault="00FA5DE3" w:rsidP="00FA5DE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Praca z filmem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39385F4E" w14:textId="77777777" w:rsidR="00FA5DE3" w:rsidRPr="00967000" w:rsidRDefault="00FA5DE3" w:rsidP="00FA5DE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Praca z kartami umiejętności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42ACFECA" w14:textId="77777777" w:rsidR="00FA5DE3" w:rsidRPr="00967000" w:rsidRDefault="00FA5DE3" w:rsidP="00FA5DE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Arial" w:eastAsia="Arial" w:hAnsi="Arial" w:cs="Arial"/>
          <w:color w:val="000000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color w:val="000000"/>
          <w:sz w:val="22"/>
          <w:szCs w:val="22"/>
          <w:highlight w:val="white"/>
          <w:lang w:val="pl" w:eastAsia="pl-PL"/>
        </w:rPr>
        <w:t>Dyskusja moderowana.</w:t>
      </w:r>
    </w:p>
    <w:p w14:paraId="01B761DB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Środki dydaktyczne</w:t>
      </w:r>
    </w:p>
    <w:p w14:paraId="7331B332" w14:textId="77777777" w:rsidR="00FA5DE3" w:rsidRPr="00967000" w:rsidRDefault="00FA5DE3" w:rsidP="00FA5DE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Film „Edukacyjne wyzwania – gdzie mogę pracować?”. </w:t>
      </w:r>
    </w:p>
    <w:p w14:paraId="54B47E8D" w14:textId="663B399B" w:rsidR="00FA5DE3" w:rsidRDefault="00A41972" w:rsidP="00FA5D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  <w:hyperlink r:id="rId8" w:history="1">
        <w:r w:rsidRPr="00661052">
          <w:rPr>
            <w:rStyle w:val="Hipercze"/>
            <w:rFonts w:ascii="Calibri" w:eastAsia="Calibri" w:hAnsi="Calibri" w:cs="Calibri"/>
            <w:sz w:val="22"/>
            <w:szCs w:val="22"/>
            <w:lang w:val="pl" w:eastAsia="pl-PL"/>
          </w:rPr>
          <w:t>https://www.ibe.edu.pl/pl/filmy-kariera-bez-barier/3788-edukacyjne-wyzwania-gdzie-moge-pracowac-film-dla-osob-uczacych-sie-w-spdp</w:t>
        </w:r>
      </w:hyperlink>
    </w:p>
    <w:p w14:paraId="13C1CF84" w14:textId="77777777" w:rsidR="00A41972" w:rsidRPr="00967000" w:rsidRDefault="00A41972" w:rsidP="00A419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</w:p>
    <w:p w14:paraId="2B67BBAB" w14:textId="77777777" w:rsidR="00FA5DE3" w:rsidRPr="00967000" w:rsidRDefault="00FA5DE3" w:rsidP="00FA5DE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Rzutnik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45975DCC" w14:textId="77777777" w:rsidR="00FA5DE3" w:rsidRPr="00967000" w:rsidRDefault="00FA5DE3" w:rsidP="00FA5DE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Laptop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5AF62A4F" w14:textId="77777777" w:rsidR="00FA5DE3" w:rsidRPr="00967000" w:rsidRDefault="00FA5DE3" w:rsidP="00FA5DE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Tablica/flipchart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30C1F251" w14:textId="77777777" w:rsidR="00FA5DE3" w:rsidRPr="00967000" w:rsidRDefault="00FA5DE3" w:rsidP="00FA5DE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Karty umiejętności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.</w:t>
      </w:r>
    </w:p>
    <w:p w14:paraId="1B79CA32" w14:textId="77777777" w:rsidR="00FA5DE3" w:rsidRPr="00967000" w:rsidRDefault="00FA5DE3" w:rsidP="00FA5DE3">
      <w:pPr>
        <w:widowControl w:val="0"/>
        <w:spacing w:before="28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Przebieg spotkania (45–90 min)</w:t>
      </w:r>
    </w:p>
    <w:p w14:paraId="2A4E9F8E" w14:textId="77777777" w:rsidR="00FA5DE3" w:rsidRPr="00967000" w:rsidRDefault="00FA5DE3" w:rsidP="00FA5DE3">
      <w:pPr>
        <w:widowControl w:val="0"/>
        <w:numPr>
          <w:ilvl w:val="0"/>
          <w:numId w:val="23"/>
        </w:numPr>
        <w:spacing w:before="240" w:after="240" w:line="276" w:lineRule="auto"/>
        <w:rPr>
          <w:rFonts w:ascii="Calibri" w:eastAsia="Arial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Powitanie i integracja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(10 min)</w:t>
      </w:r>
    </w:p>
    <w:p w14:paraId="254BD7B0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wita rodziców, podkreślając znaczenie ich roli w procesie usamodzielniania się dorosłych dzieci. Krótkie ćwiczenie „Jedna mocna strona mojego dziecka”, które przygotuje grunt pod rozmowę o pracy. Rundka bez przymusu.</w:t>
      </w:r>
    </w:p>
    <w:p w14:paraId="699E5141" w14:textId="77777777" w:rsidR="00FA5DE3" w:rsidRPr="00967000" w:rsidRDefault="00FA5DE3" w:rsidP="00FA5DE3">
      <w:pPr>
        <w:widowControl w:val="0"/>
        <w:numPr>
          <w:ilvl w:val="0"/>
          <w:numId w:val="23"/>
        </w:numPr>
        <w:spacing w:before="240" w:after="240" w:line="276" w:lineRule="auto"/>
        <w:rPr>
          <w:rFonts w:ascii="Calibri" w:eastAsia="Arial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Przedstawienie celu i planu warsztatu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(5 min)</w:t>
      </w:r>
    </w:p>
    <w:p w14:paraId="79A00E0A" w14:textId="25DA4BFC" w:rsidR="00DB21CB" w:rsidRDefault="00FA5DE3" w:rsidP="00FA5DE3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wyjaśnia, że spotkanie ma na celu pokazanie konkretnych ścieżek zawodowych dostępnych dla uczniów SPDP oraz omówienie obaw i nadziei rodziców związanych z tym etapem życia.</w:t>
      </w:r>
    </w:p>
    <w:p w14:paraId="42A1C84E" w14:textId="77777777" w:rsidR="00DB21CB" w:rsidRDefault="00DB21CB">
      <w:pPr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br w:type="page"/>
      </w:r>
    </w:p>
    <w:p w14:paraId="0C479743" w14:textId="77777777" w:rsidR="00FA5DE3" w:rsidRPr="00967000" w:rsidRDefault="00FA5DE3" w:rsidP="00FA5DE3">
      <w:pPr>
        <w:widowControl w:val="0"/>
        <w:numPr>
          <w:ilvl w:val="0"/>
          <w:numId w:val="23"/>
        </w:numPr>
        <w:spacing w:line="276" w:lineRule="auto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lastRenderedPageBreak/>
        <w:t xml:space="preserve">Wprowadzenie do filmu – perspektywa rodzica 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>(5 min)</w:t>
      </w:r>
    </w:p>
    <w:p w14:paraId="3182A21C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zapisuje na tablicy pytania, na które rodzice powinni zwrócić uwagę podczas oglądania materiału:</w:t>
      </w:r>
    </w:p>
    <w:p w14:paraId="7B91CB8F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233B206A" w14:textId="77777777" w:rsidR="00FA5DE3" w:rsidRPr="00967000" w:rsidRDefault="00FA5DE3" w:rsidP="00FA5DE3">
      <w:pPr>
        <w:widowControl w:val="0"/>
        <w:numPr>
          <w:ilvl w:val="0"/>
          <w:numId w:val="21"/>
        </w:numPr>
        <w:spacing w:line="276" w:lineRule="auto"/>
        <w:ind w:left="720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W jakich miejscach pracują bohaterowie filmu?</w:t>
      </w:r>
    </w:p>
    <w:p w14:paraId="2E5758E7" w14:textId="77777777" w:rsidR="00FA5DE3" w:rsidRPr="00967000" w:rsidRDefault="00FA5DE3" w:rsidP="00FA5DE3">
      <w:pPr>
        <w:widowControl w:val="0"/>
        <w:numPr>
          <w:ilvl w:val="0"/>
          <w:numId w:val="21"/>
        </w:numPr>
        <w:spacing w:line="276" w:lineRule="auto"/>
        <w:ind w:left="720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Jakie czynności wykonują (co konkretnie robią)?</w:t>
      </w:r>
    </w:p>
    <w:p w14:paraId="67FA59F3" w14:textId="77777777" w:rsidR="00FA5DE3" w:rsidRPr="00967000" w:rsidRDefault="00FA5DE3" w:rsidP="00FA5DE3">
      <w:pPr>
        <w:widowControl w:val="0"/>
        <w:numPr>
          <w:ilvl w:val="0"/>
          <w:numId w:val="21"/>
        </w:numPr>
        <w:spacing w:after="240" w:line="276" w:lineRule="auto"/>
        <w:ind w:left="720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Które z tych czynności mogłoby wykonywać moje dziecko?</w:t>
      </w:r>
    </w:p>
    <w:p w14:paraId="0A59BCC9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i/>
          <w:iCs/>
          <w:sz w:val="22"/>
          <w:szCs w:val="22"/>
          <w:highlight w:val="white"/>
          <w:lang w:val="pl" w:eastAsia="pl-PL"/>
        </w:rPr>
      </w:pPr>
    </w:p>
    <w:p w14:paraId="2FAC2803" w14:textId="77777777" w:rsidR="00FA5DE3" w:rsidRPr="00967000" w:rsidRDefault="00FA5DE3" w:rsidP="00FA5DE3">
      <w:pPr>
        <w:widowControl w:val="0"/>
        <w:numPr>
          <w:ilvl w:val="0"/>
          <w:numId w:val="23"/>
        </w:numPr>
        <w:spacing w:line="276" w:lineRule="auto"/>
        <w:rPr>
          <w:rFonts w:ascii="Calibri" w:eastAsia="Arial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Projekcja filmu „Edukacyjne wyzwania – gdzie mogę pracować?” (4 min 49 s)</w:t>
      </w:r>
    </w:p>
    <w:p w14:paraId="7A87CF62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472BC9B4" w14:textId="77777777" w:rsidR="00FA5DE3" w:rsidRPr="00967000" w:rsidRDefault="00FA5DE3" w:rsidP="00FA5DE3">
      <w:pPr>
        <w:widowControl w:val="0"/>
        <w:numPr>
          <w:ilvl w:val="0"/>
          <w:numId w:val="23"/>
        </w:numPr>
        <w:spacing w:line="276" w:lineRule="auto"/>
        <w:rPr>
          <w:rFonts w:ascii="Calibri" w:eastAsia="Arial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Dyskusja na forum i praca warsztatowa</w:t>
      </w: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 (10 min)</w:t>
      </w:r>
    </w:p>
    <w:p w14:paraId="75E5D5D4" w14:textId="77777777" w:rsidR="00FA5DE3" w:rsidRPr="00967000" w:rsidRDefault="00FA5DE3" w:rsidP="00FA5DE3">
      <w:pPr>
        <w:widowControl w:val="0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Analiza filmu: Omówienie odpowiedzi na pytania zapisane na tablicy. Wymiana spostrzeżeń na temat tego, co rodziców zaskoczyło w prezentowanych miejscach pracy.</w:t>
      </w:r>
    </w:p>
    <w:p w14:paraId="0D49253F" w14:textId="77777777" w:rsidR="00FA5DE3" w:rsidRPr="00967000" w:rsidRDefault="00FA5DE3" w:rsidP="00FA5DE3">
      <w:pPr>
        <w:widowControl w:val="0"/>
        <w:numPr>
          <w:ilvl w:val="0"/>
          <w:numId w:val="20"/>
        </w:numPr>
        <w:spacing w:line="276" w:lineRule="auto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Praca z kartami umiejętności, mapowanie możliwości.</w:t>
      </w:r>
    </w:p>
    <w:p w14:paraId="4A26A5D9" w14:textId="77777777" w:rsidR="00FA5DE3" w:rsidRPr="00967000" w:rsidRDefault="00FA5DE3" w:rsidP="00FA5DE3">
      <w:pPr>
        <w:widowControl w:val="0"/>
        <w:numPr>
          <w:ilvl w:val="0"/>
          <w:numId w:val="20"/>
        </w:numPr>
        <w:spacing w:after="240" w:line="276" w:lineRule="auto"/>
        <w:rPr>
          <w:rFonts w:ascii="Arial" w:eastAsia="Arial" w:hAnsi="Arial" w:cs="Arial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Wnioski: Krótkie podsumowanie, odpowiedź na pytanie, gdzie w najbliższym otoczeniu znajdują się podobne zakłady pracy lub instytucje (np. Warsztat Terapii Zajęciowej – WTZ, </w:t>
      </w:r>
      <w:r w:rsidRPr="00967000">
        <w:rPr>
          <w:rFonts w:ascii="Calibri" w:eastAsia="Arial" w:hAnsi="Calibri" w:cs="Calibri"/>
          <w:sz w:val="22"/>
          <w:szCs w:val="22"/>
          <w:lang w:val="pl" w:eastAsia="pl-PL"/>
        </w:rPr>
        <w:t xml:space="preserve">Zakład Aktywności Zawodowej – </w:t>
      </w: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ZAZ, przedsiębiorstwa społeczne), w których dziecko mogłoby szukać zatrudnienia lub odbyć praktyki.</w:t>
      </w:r>
    </w:p>
    <w:p w14:paraId="47B54601" w14:textId="77777777" w:rsidR="00FA5DE3" w:rsidRPr="00967000" w:rsidRDefault="00FA5DE3" w:rsidP="00FA5DE3">
      <w:pPr>
        <w:widowControl w:val="0"/>
        <w:spacing w:before="240" w:after="240"/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Wskazówka dla prowadzącego</w:t>
      </w: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: W pracy z rodzicami warto położyć nacisk na aspekty emocjonalne i formalne (np. wsparcie asystenta, bezpieczeństwo w miejscu pracy), wychodząc poza stricte edukacyjny schemat przewidziany dla uczniów.</w:t>
      </w:r>
    </w:p>
    <w:p w14:paraId="104B7BD8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Ćwiczenie 1: Karta potencjału mojego dziecka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(15 min)</w:t>
      </w:r>
    </w:p>
    <w:p w14:paraId="3ADABB07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Cel ćwiczenia</w:t>
      </w: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 </w:t>
      </w:r>
    </w:p>
    <w:p w14:paraId="7445BFCD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Uświadomienie rodzicom, że codzienne czynności wykonywane przez ich dzieci w domu lub szkole są konkretnymi kompetencjami zawodowymi, które można wykorzystać na otwartym lub chronionym rynku pracy.</w:t>
      </w:r>
    </w:p>
    <w:p w14:paraId="32DC0785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Instrukcja wykonania</w:t>
      </w:r>
    </w:p>
    <w:p w14:paraId="3E195075" w14:textId="77777777" w:rsidR="00FA5DE3" w:rsidRPr="00967000" w:rsidRDefault="00FA5DE3" w:rsidP="00FA5DE3">
      <w:pPr>
        <w:widowControl w:val="0"/>
        <w:numPr>
          <w:ilvl w:val="0"/>
          <w:numId w:val="22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Rozdanie materiałów: Prowadzący rozdaje rodzicom „Karty umiejętności” (puste lub z wypisanymi czynnościami, takimi jak: sprzątanie, podlewanie kwiatów, segregowanie dokumentów, przygotowywanie prostych posiłków).</w:t>
      </w:r>
    </w:p>
    <w:p w14:paraId="6C307BDB" w14:textId="77777777" w:rsidR="00FA5DE3" w:rsidRPr="00967000" w:rsidRDefault="00FA5DE3" w:rsidP="00FA5DE3">
      <w:pPr>
        <w:widowControl w:val="0"/>
        <w:numPr>
          <w:ilvl w:val="0"/>
          <w:numId w:val="22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Indywidualna praca: Rodzice wybierają 3–5 umiejętności, które ich dziecko wykonuje najlepiej lub z największą chęcią.</w:t>
      </w:r>
    </w:p>
    <w:p w14:paraId="1B0C7B38" w14:textId="77777777" w:rsidR="00FA5DE3" w:rsidRPr="00967000" w:rsidRDefault="00FA5DE3" w:rsidP="00FA5DE3">
      <w:pPr>
        <w:widowControl w:val="0"/>
        <w:numPr>
          <w:ilvl w:val="0"/>
          <w:numId w:val="22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Mapowanie na zawody: Rodzice starają się dopasować te umiejętności do konkretnych stanowisk pracy zaprezentowanych wcześniej w filmie (np. umiejętność segregowania -&gt; praca w biurze/archiwum; dbanie o rośliny -&gt; praca w zieleni miejskiej).</w:t>
      </w:r>
    </w:p>
    <w:p w14:paraId="48DFD428" w14:textId="77777777" w:rsidR="00FA5DE3" w:rsidRPr="00967000" w:rsidRDefault="00FA5DE3" w:rsidP="00FA5DE3">
      <w:pPr>
        <w:widowControl w:val="0"/>
        <w:numPr>
          <w:ilvl w:val="0"/>
          <w:numId w:val="22"/>
        </w:numPr>
        <w:shd w:val="clear" w:color="auto" w:fill="FFFFFF"/>
        <w:spacing w:after="18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Prezentacja: Chętne osoby dzielą się swoimi zestawieniami na forum, omawiając, jaki potencjał zawodowy drzemie w ich dziecku.</w:t>
      </w:r>
    </w:p>
    <w:p w14:paraId="4DDAE0F1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Ćwiczenie 2: Lokalna mapa możliwości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(15 min)</w:t>
      </w:r>
    </w:p>
    <w:p w14:paraId="60F4524B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Cel ćwiczenia </w:t>
      </w:r>
    </w:p>
    <w:p w14:paraId="1805F1CC" w14:textId="6D38EB31" w:rsidR="00DB21CB" w:rsidRDefault="00FA5DE3" w:rsidP="00FA5DE3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Praktyczne odniesienie treści filmu do rzeczywistości lokalnej i identyfikacja konkretnych miejsc w najbliższym otoczeniu, w których absolwent SPDP mógłby podjąć aktywność zawodową.</w:t>
      </w:r>
    </w:p>
    <w:p w14:paraId="3BA399A2" w14:textId="77777777" w:rsidR="00DB21CB" w:rsidRDefault="00DB21CB">
      <w:pPr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br w:type="page"/>
      </w:r>
    </w:p>
    <w:p w14:paraId="3719DDD3" w14:textId="77777777" w:rsidR="00FA5DE3" w:rsidRPr="00967000" w:rsidRDefault="00FA5DE3" w:rsidP="00FA5DE3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lastRenderedPageBreak/>
        <w:t>Instrukcja wykonania</w:t>
      </w:r>
    </w:p>
    <w:p w14:paraId="765FC2C3" w14:textId="77777777" w:rsidR="00FA5DE3" w:rsidRPr="00967000" w:rsidRDefault="00FA5DE3" w:rsidP="00FA5DE3">
      <w:pPr>
        <w:widowControl w:val="0"/>
        <w:numPr>
          <w:ilvl w:val="0"/>
          <w:numId w:val="24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Dyskusja w podgrupach: Prowadzący dzieli rodziców na 3–4 osobowe grupy. Zadaniem każdej grupy jest wypisanie na arkuszu papieru (lub na tablicy) obiektów położonych w najbliższej okolicy, które przypominają zakłady pracy pokazane w filmie (np. lokalne hotele, restauracje, warsztaty, spółdzielnie socjalne).</w:t>
      </w:r>
    </w:p>
    <w:p w14:paraId="52BFAE3F" w14:textId="77777777" w:rsidR="00FA5DE3" w:rsidRPr="00967000" w:rsidRDefault="00FA5DE3" w:rsidP="00FA5DE3">
      <w:pPr>
        <w:widowControl w:val="0"/>
        <w:numPr>
          <w:ilvl w:val="0"/>
          <w:numId w:val="24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Analiza barier i wsparcia: Przy każdym z tych miejsc rodzice dopisują, jakie wsparcie byłoby potrzebne ich dziecku, aby mogło tam pracować (np. obecność trenera pracy, dostosowanie godzin działania, pomoc w dojazdach).</w:t>
      </w:r>
    </w:p>
    <w:p w14:paraId="1E8C8706" w14:textId="77777777" w:rsidR="00FA5DE3" w:rsidRPr="00967000" w:rsidRDefault="00FA5DE3" w:rsidP="00FA5DE3">
      <w:pPr>
        <w:widowControl w:val="0"/>
        <w:numPr>
          <w:ilvl w:val="0"/>
          <w:numId w:val="24"/>
        </w:numP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Podsumowanie – „Krok do przodu”: Każda grupa wybiera jedno z wymienionych miejsc i wspólnie ustala pierwszy, mały krok, jaki można by wykonać w celu sprawdzenia tej możliwości (np. telefon do ośrodka wsparcia, wizyta w lokalnym Zakładzie Aktywności Zawodowej).</w:t>
      </w:r>
    </w:p>
    <w:p w14:paraId="1024A662" w14:textId="77777777" w:rsidR="00FA5DE3" w:rsidRPr="00967000" w:rsidRDefault="00FA5DE3" w:rsidP="00FA5DE3">
      <w:pPr>
        <w:widowControl w:val="0"/>
        <w:numPr>
          <w:ilvl w:val="0"/>
          <w:numId w:val="24"/>
        </w:numPr>
        <w:shd w:val="clear" w:color="auto" w:fill="FFFFFF"/>
        <w:spacing w:after="18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Wspólne omówienie: Grupy prezentują swoje pomysły, tworząc wspólną bazę wiedzy o obszarach lokalnego rynku pracy przyjaznych osobom z niepełnosprawnościami.</w:t>
      </w:r>
    </w:p>
    <w:p w14:paraId="690FAFBA" w14:textId="77777777" w:rsidR="00FA5DE3" w:rsidRPr="00967000" w:rsidRDefault="00FA5DE3" w:rsidP="00FA5DE3">
      <w:pPr>
        <w:widowControl w:val="0"/>
        <w:shd w:val="clear" w:color="auto" w:fill="FFFFFF"/>
        <w:spacing w:after="18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19D56045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Karty umiejętności</w:t>
      </w:r>
      <w:r w:rsidRPr="00967000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(20 min)</w:t>
      </w:r>
    </w:p>
    <w:p w14:paraId="29DAE78C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Pomyśl o tym, co Twoje dziecko potrafi, lubi i chętnie wykonuje, a następnie zastanów się, w jakich zadaniach i środowiskach pracy te umiejętności mogą być wykorzystane.</w:t>
      </w:r>
    </w:p>
    <w:p w14:paraId="4DF1AD57" w14:textId="77777777" w:rsidR="00FA5DE3" w:rsidRPr="00967000" w:rsidRDefault="00FA5DE3" w:rsidP="00FA5DE3">
      <w:pPr>
        <w:widowControl w:val="0"/>
        <w:numPr>
          <w:ilvl w:val="0"/>
          <w:numId w:val="28"/>
        </w:numPr>
        <w:shd w:val="clear" w:color="auto" w:fill="FFFFFF"/>
        <w:spacing w:before="280" w:after="80" w:line="276" w:lineRule="auto"/>
        <w:outlineLvl w:val="2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bookmarkStart w:id="0" w:name="_heading=h.k0e34zptjz8q" w:colFirst="0" w:colLast="0"/>
      <w:bookmarkEnd w:id="0"/>
      <w:r w:rsidRPr="00967000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Co moje dziecko potrafi i lubi robić?</w:t>
      </w:r>
    </w:p>
    <w:p w14:paraId="4B93C762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Zaznacz 3–5 czynności, które Twoje dziecko wykonuje najlepiej, najchętniej, lub w których robi wyraźne postępy.</w:t>
      </w:r>
    </w:p>
    <w:p w14:paraId="7F54E033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before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sprząta i porządkuje przestrzeń</w:t>
      </w:r>
    </w:p>
    <w:p w14:paraId="762A106A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układa przedmioty według określonego porządku</w:t>
      </w:r>
    </w:p>
    <w:p w14:paraId="46C4B781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segreguje dokumenty, przedmioty lub materiały</w:t>
      </w:r>
    </w:p>
    <w:p w14:paraId="03C0B997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podlewa kwiaty i dba o rośliny</w:t>
      </w:r>
    </w:p>
    <w:p w14:paraId="139C94A6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przygotowuje proste posiłki</w:t>
      </w:r>
    </w:p>
    <w:p w14:paraId="78FF6005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nakrywa do stołu i porządkuje po posiłku</w:t>
      </w:r>
    </w:p>
    <w:p w14:paraId="78139719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robi proste zakupy</w:t>
      </w:r>
    </w:p>
    <w:p w14:paraId="2298A0E1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pakuje lub rozkłada produkty</w:t>
      </w:r>
    </w:p>
    <w:p w14:paraId="5460A8E2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wykonuje powtarzalne czynności według instrukcji</w:t>
      </w:r>
    </w:p>
    <w:p w14:paraId="1B3BDB71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obsługuje proste urządzenia</w:t>
      </w:r>
    </w:p>
    <w:p w14:paraId="625E42C2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korzysta z komputera lub telefonu</w:t>
      </w:r>
    </w:p>
    <w:p w14:paraId="5533FBF8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wykonuje proste prace manualne</w:t>
      </w:r>
    </w:p>
    <w:p w14:paraId="46563DB9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pomaga innym osobom</w:t>
      </w:r>
    </w:p>
    <w:p w14:paraId="758AB9DF" w14:textId="77777777" w:rsidR="00FA5DE3" w:rsidRPr="00967000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dobrze wykonuje zadania wymagające dokładności</w:t>
      </w:r>
    </w:p>
    <w:p w14:paraId="66098DC8" w14:textId="2A973107" w:rsidR="00DB21CB" w:rsidRDefault="00FA5DE3" w:rsidP="00FA5DE3">
      <w:pPr>
        <w:widowControl w:val="0"/>
        <w:numPr>
          <w:ilvl w:val="0"/>
          <w:numId w:val="27"/>
        </w:numPr>
        <w:shd w:val="clear" w:color="auto" w:fill="FFFFFF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inne: ...................................................................................</w:t>
      </w:r>
    </w:p>
    <w:p w14:paraId="3A6AB464" w14:textId="78F08CB9" w:rsidR="00FA5DE3" w:rsidRPr="00967000" w:rsidRDefault="00DB21CB" w:rsidP="00DB21CB">
      <w:pPr>
        <w:rPr>
          <w:rFonts w:ascii="Calibri" w:eastAsia="Calibri" w:hAnsi="Calibri" w:cs="Calibri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lang w:val="pl" w:eastAsia="pl-PL"/>
        </w:rPr>
        <w:br w:type="page"/>
      </w:r>
    </w:p>
    <w:p w14:paraId="17910F8B" w14:textId="77777777" w:rsidR="00FA5DE3" w:rsidRPr="00967000" w:rsidRDefault="00FA5DE3" w:rsidP="00FA5DE3">
      <w:pPr>
        <w:widowControl w:val="0"/>
        <w:shd w:val="clear" w:color="auto" w:fill="FFFFFF"/>
        <w:spacing w:before="280" w:after="80"/>
        <w:outlineLvl w:val="2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bookmarkStart w:id="1" w:name="_heading=h.sef6rpa8vhp9" w:colFirst="0" w:colLast="0"/>
      <w:bookmarkEnd w:id="1"/>
      <w:r w:rsidRPr="00967000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lastRenderedPageBreak/>
        <w:t>2. Przyjrzyj się wybranym umiejętnościom</w:t>
      </w:r>
    </w:p>
    <w:tbl>
      <w:tblPr>
        <w:tblStyle w:val="Tabela-Siatka"/>
        <w:tblW w:w="9025" w:type="dxa"/>
        <w:tblLayout w:type="fixed"/>
        <w:tblLook w:val="0600" w:firstRow="0" w:lastRow="0" w:firstColumn="0" w:lastColumn="0" w:noHBand="1" w:noVBand="1"/>
      </w:tblPr>
      <w:tblGrid>
        <w:gridCol w:w="2826"/>
        <w:gridCol w:w="2898"/>
        <w:gridCol w:w="3301"/>
      </w:tblGrid>
      <w:tr w:rsidR="00FA5DE3" w:rsidRPr="00967000" w14:paraId="36AC384F" w14:textId="77777777" w:rsidTr="00503C5E">
        <w:trPr>
          <w:trHeight w:val="785"/>
        </w:trPr>
        <w:tc>
          <w:tcPr>
            <w:tcW w:w="2826" w:type="dxa"/>
          </w:tcPr>
          <w:p w14:paraId="330E11D3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Co moje dziecko potrafi/lubi robić?</w:t>
            </w:r>
          </w:p>
        </w:tc>
        <w:tc>
          <w:tcPr>
            <w:tcW w:w="2898" w:type="dxa"/>
          </w:tcPr>
          <w:p w14:paraId="3DCEACAF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Co szczególnie dobrze mu wychodzi?</w:t>
            </w:r>
          </w:p>
        </w:tc>
        <w:tc>
          <w:tcPr>
            <w:tcW w:w="3301" w:type="dxa"/>
          </w:tcPr>
          <w:p w14:paraId="3CC39808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Jakich mocnych stron wymaga ta czynność?</w:t>
            </w:r>
          </w:p>
        </w:tc>
      </w:tr>
      <w:tr w:rsidR="00FA5DE3" w:rsidRPr="00967000" w14:paraId="25B5A088" w14:textId="77777777" w:rsidTr="00503C5E">
        <w:trPr>
          <w:trHeight w:val="500"/>
        </w:trPr>
        <w:tc>
          <w:tcPr>
            <w:tcW w:w="2826" w:type="dxa"/>
          </w:tcPr>
          <w:p w14:paraId="07F8FA88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898" w:type="dxa"/>
          </w:tcPr>
          <w:p w14:paraId="75AFDFFC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301" w:type="dxa"/>
          </w:tcPr>
          <w:p w14:paraId="7730C9AB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</w:tr>
      <w:tr w:rsidR="00FA5DE3" w:rsidRPr="00967000" w14:paraId="761B251E" w14:textId="77777777" w:rsidTr="00503C5E">
        <w:trPr>
          <w:trHeight w:val="500"/>
        </w:trPr>
        <w:tc>
          <w:tcPr>
            <w:tcW w:w="2826" w:type="dxa"/>
          </w:tcPr>
          <w:p w14:paraId="43DC3B2D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898" w:type="dxa"/>
          </w:tcPr>
          <w:p w14:paraId="72D708E8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301" w:type="dxa"/>
          </w:tcPr>
          <w:p w14:paraId="3E7DAB23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</w:tr>
      <w:tr w:rsidR="00FA5DE3" w:rsidRPr="00967000" w14:paraId="2A17D6DB" w14:textId="77777777" w:rsidTr="00503C5E">
        <w:trPr>
          <w:trHeight w:val="500"/>
        </w:trPr>
        <w:tc>
          <w:tcPr>
            <w:tcW w:w="2826" w:type="dxa"/>
          </w:tcPr>
          <w:p w14:paraId="0A6BF413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898" w:type="dxa"/>
          </w:tcPr>
          <w:p w14:paraId="6A7F4043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301" w:type="dxa"/>
          </w:tcPr>
          <w:p w14:paraId="2ED12F7F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</w:tr>
      <w:tr w:rsidR="00FA5DE3" w:rsidRPr="00967000" w14:paraId="45249255" w14:textId="77777777" w:rsidTr="00503C5E">
        <w:trPr>
          <w:trHeight w:val="500"/>
        </w:trPr>
        <w:tc>
          <w:tcPr>
            <w:tcW w:w="2826" w:type="dxa"/>
          </w:tcPr>
          <w:p w14:paraId="6F9A607B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898" w:type="dxa"/>
          </w:tcPr>
          <w:p w14:paraId="10742F1F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301" w:type="dxa"/>
          </w:tcPr>
          <w:p w14:paraId="5440630B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</w:tr>
      <w:tr w:rsidR="00FA5DE3" w:rsidRPr="00967000" w14:paraId="153E2DE8" w14:textId="77777777" w:rsidTr="00503C5E">
        <w:trPr>
          <w:trHeight w:val="500"/>
        </w:trPr>
        <w:tc>
          <w:tcPr>
            <w:tcW w:w="2826" w:type="dxa"/>
          </w:tcPr>
          <w:p w14:paraId="270EB1F4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2898" w:type="dxa"/>
          </w:tcPr>
          <w:p w14:paraId="79CDA6C4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3301" w:type="dxa"/>
          </w:tcPr>
          <w:p w14:paraId="6183B832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</w:p>
        </w:tc>
      </w:tr>
    </w:tbl>
    <w:p w14:paraId="0D73EBA9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Przykładowe mocne strony: dokładność, cierpliwość, systematyczność, dobra pamięć, sprawność manualna, samodzielność, odpowiedzialność, uważność, komunikatywność, wytrwałość.</w:t>
      </w:r>
    </w:p>
    <w:p w14:paraId="332465B9" w14:textId="77777777" w:rsidR="00FA5DE3" w:rsidRPr="00967000" w:rsidRDefault="00FA5DE3" w:rsidP="00FA5DE3">
      <w:pPr>
        <w:widowControl w:val="0"/>
        <w:shd w:val="clear" w:color="auto" w:fill="FFFFFF"/>
        <w:spacing w:before="280" w:after="80"/>
        <w:outlineLvl w:val="2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bookmarkStart w:id="2" w:name="_heading=h.xjgjyg63650k" w:colFirst="0" w:colLast="0"/>
      <w:bookmarkEnd w:id="2"/>
      <w:r w:rsidRPr="00967000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3. Od umiejętności do pracy</w:t>
      </w:r>
    </w:p>
    <w:p w14:paraId="165F2DF2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Zastanów się, gdzie dana umiejętność może być przydatna. Nie szukaj tylko nazwy zawodu – pomyśl również o konkretnych zadaniach i miejscach pracy.</w:t>
      </w:r>
    </w:p>
    <w:tbl>
      <w:tblPr>
        <w:tblStyle w:val="Tabela-Siatka"/>
        <w:tblW w:w="9025" w:type="dxa"/>
        <w:tblLayout w:type="fixed"/>
        <w:tblLook w:val="0600" w:firstRow="0" w:lastRow="0" w:firstColumn="0" w:lastColumn="0" w:noHBand="1" w:noVBand="1"/>
      </w:tblPr>
      <w:tblGrid>
        <w:gridCol w:w="2697"/>
        <w:gridCol w:w="3229"/>
        <w:gridCol w:w="3099"/>
      </w:tblGrid>
      <w:tr w:rsidR="00FA5DE3" w:rsidRPr="00967000" w14:paraId="3CA382A4" w14:textId="77777777" w:rsidTr="00503C5E">
        <w:trPr>
          <w:trHeight w:val="785"/>
        </w:trPr>
        <w:tc>
          <w:tcPr>
            <w:tcW w:w="2696" w:type="dxa"/>
          </w:tcPr>
          <w:p w14:paraId="5C72582E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Umiejętność dziecka</w:t>
            </w:r>
          </w:p>
        </w:tc>
        <w:tc>
          <w:tcPr>
            <w:tcW w:w="3229" w:type="dxa"/>
          </w:tcPr>
          <w:p w14:paraId="29ADD08D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W jakich zadaniach może się przydać?</w:t>
            </w:r>
          </w:p>
        </w:tc>
        <w:tc>
          <w:tcPr>
            <w:tcW w:w="3099" w:type="dxa"/>
          </w:tcPr>
          <w:p w14:paraId="0C268406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jc w:val="center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Przykładowe miejsce pracy / stanowisko</w:t>
            </w:r>
          </w:p>
        </w:tc>
      </w:tr>
      <w:tr w:rsidR="00FA5DE3" w:rsidRPr="00967000" w14:paraId="6A7DE19C" w14:textId="77777777" w:rsidTr="00503C5E">
        <w:trPr>
          <w:trHeight w:val="785"/>
        </w:trPr>
        <w:tc>
          <w:tcPr>
            <w:tcW w:w="2696" w:type="dxa"/>
          </w:tcPr>
          <w:p w14:paraId="67D7AAB6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np. segregowanie i porządkowanie</w:t>
            </w:r>
          </w:p>
        </w:tc>
        <w:tc>
          <w:tcPr>
            <w:tcW w:w="3229" w:type="dxa"/>
          </w:tcPr>
          <w:p w14:paraId="57BCFFDA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układanie, sortowanie, archiwizowanie</w:t>
            </w:r>
          </w:p>
        </w:tc>
        <w:tc>
          <w:tcPr>
            <w:tcW w:w="3099" w:type="dxa"/>
          </w:tcPr>
          <w:p w14:paraId="08B03214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biuro, archiwum, biblioteka, magazyn</w:t>
            </w:r>
          </w:p>
        </w:tc>
      </w:tr>
      <w:tr w:rsidR="00FA5DE3" w:rsidRPr="00967000" w14:paraId="2A82668B" w14:textId="77777777" w:rsidTr="00503C5E">
        <w:trPr>
          <w:trHeight w:val="785"/>
        </w:trPr>
        <w:tc>
          <w:tcPr>
            <w:tcW w:w="2696" w:type="dxa"/>
          </w:tcPr>
          <w:p w14:paraId="7A450E49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np. dbanie o rośliny</w:t>
            </w:r>
          </w:p>
        </w:tc>
        <w:tc>
          <w:tcPr>
            <w:tcW w:w="3229" w:type="dxa"/>
          </w:tcPr>
          <w:p w14:paraId="464206F2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podlewanie, pielęgnowanie, porządkowanie</w:t>
            </w:r>
          </w:p>
        </w:tc>
        <w:tc>
          <w:tcPr>
            <w:tcW w:w="3099" w:type="dxa"/>
          </w:tcPr>
          <w:p w14:paraId="6E1158A3" w14:textId="77777777" w:rsidR="00FA5DE3" w:rsidRPr="00967000" w:rsidRDefault="00FA5DE3" w:rsidP="00503C5E">
            <w:pPr>
              <w:widowControl w:val="0"/>
              <w:shd w:val="clear" w:color="auto" w:fill="FFFFFF"/>
              <w:spacing w:after="180"/>
              <w:rPr>
                <w:rFonts w:ascii="Calibri" w:hAnsi="Calibri" w:cs="Calibri"/>
                <w:lang w:eastAsia="pl-PL"/>
              </w:rPr>
            </w:pPr>
            <w:r w:rsidRPr="00967000">
              <w:rPr>
                <w:rFonts w:ascii="Calibri" w:hAnsi="Calibri" w:cs="Calibri"/>
                <w:lang w:eastAsia="pl-PL"/>
              </w:rPr>
              <w:t>kwiaciarnia, szkółka roślin, zieleń miejska</w:t>
            </w:r>
          </w:p>
        </w:tc>
      </w:tr>
    </w:tbl>
    <w:p w14:paraId="67A4A9C0" w14:textId="77777777" w:rsidR="00FA5DE3" w:rsidRPr="00967000" w:rsidRDefault="00FA5DE3" w:rsidP="00FA5DE3">
      <w:pPr>
        <w:widowControl w:val="0"/>
        <w:shd w:val="clear" w:color="auto" w:fill="FFFFFF"/>
        <w:spacing w:before="280" w:after="80"/>
        <w:outlineLvl w:val="2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bookmarkStart w:id="3" w:name="_heading=h.ngzwp7ktzaeb" w:colFirst="0" w:colLast="0"/>
      <w:bookmarkEnd w:id="3"/>
      <w:r w:rsidRPr="00967000"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  <w:t>4. Potencjał mojego dziecka</w:t>
      </w:r>
    </w:p>
    <w:p w14:paraId="331120FD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Dokończ zdania:</w:t>
      </w:r>
    </w:p>
    <w:p w14:paraId="332B5584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Mocną stroną mojego dziecka jest: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br/>
        <w:t>............................................................................................................................</w:t>
      </w:r>
    </w:p>
    <w:p w14:paraId="207C66FF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Moje dziecko szczególnie chętnie wykonuje zadania, które: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br/>
        <w:t>............................................................................................................................</w:t>
      </w:r>
    </w:p>
    <w:p w14:paraId="5F880765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W pracy mogłoby dobrze odnaleźć się w zadaniach wymagających: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br/>
        <w:t>............................................................................................................................</w:t>
      </w:r>
    </w:p>
    <w:p w14:paraId="0090A7D4" w14:textId="66551457" w:rsidR="00DB21CB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Obszar zawodowy, który warto dalej poznawać: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br/>
        <w:t>............................................................................................................................</w:t>
      </w:r>
    </w:p>
    <w:p w14:paraId="68FA2D4A" w14:textId="77777777" w:rsidR="00DB21CB" w:rsidRDefault="00DB21CB">
      <w:pPr>
        <w:rPr>
          <w:rFonts w:ascii="Calibri" w:eastAsia="Calibri" w:hAnsi="Calibri" w:cs="Calibri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lang w:val="pl" w:eastAsia="pl-PL"/>
        </w:rPr>
        <w:br w:type="page"/>
      </w:r>
    </w:p>
    <w:p w14:paraId="48832657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lastRenderedPageBreak/>
        <w:t>Umiejętność, którą warto dalej rozwijać:</w:t>
      </w: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br/>
        <w:t>............................................................................................................................</w:t>
      </w:r>
    </w:p>
    <w:p w14:paraId="6A62A588" w14:textId="77777777" w:rsidR="00FA5DE3" w:rsidRPr="00967000" w:rsidRDefault="00FA5DE3" w:rsidP="00FA5DE3">
      <w:pPr>
        <w:widowControl w:val="0"/>
        <w:shd w:val="clear" w:color="auto" w:fill="FFFFFF"/>
        <w:spacing w:before="280" w:after="80"/>
        <w:outlineLvl w:val="2"/>
        <w:rPr>
          <w:rFonts w:ascii="Calibri" w:eastAsia="Calibri" w:hAnsi="Calibri" w:cs="Calibri"/>
          <w:color w:val="000000"/>
          <w:sz w:val="22"/>
          <w:szCs w:val="22"/>
          <w:lang w:val="pl" w:eastAsia="pl-PL"/>
        </w:rPr>
      </w:pPr>
      <w:bookmarkStart w:id="4" w:name="_heading=h.f1pnogcjkksm" w:colFirst="0" w:colLast="0"/>
      <w:bookmarkEnd w:id="4"/>
      <w:r w:rsidRPr="00967000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Podsumowanie (10 min)</w:t>
      </w:r>
    </w:p>
    <w:p w14:paraId="6575341C" w14:textId="77777777" w:rsidR="00FA5DE3" w:rsidRPr="00967000" w:rsidRDefault="00FA5DE3" w:rsidP="00FA5DE3">
      <w:pPr>
        <w:widowControl w:val="0"/>
        <w:shd w:val="clear" w:color="auto" w:fill="FFFFFF"/>
        <w:spacing w:before="240" w:after="240"/>
        <w:ind w:right="60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67000">
        <w:rPr>
          <w:rFonts w:ascii="Calibri" w:eastAsia="Calibri" w:hAnsi="Calibri" w:cs="Calibri"/>
          <w:sz w:val="22"/>
          <w:szCs w:val="22"/>
          <w:lang w:val="pl" w:eastAsia="pl-PL"/>
        </w:rPr>
        <w:t>Nie pytamy tylko: „Jaki zawód może wykonywać moje dziecko?”. Najpierw pytamy: „Co potrafi? Co lubi? W jakich warunkach dobrze funkcjonuje? Jakie zadania może wykonywać samodzielnie, a w jakich potrzebuje wsparcia?”.</w:t>
      </w:r>
    </w:p>
    <w:p w14:paraId="5C5D10FA" w14:textId="77777777" w:rsidR="00FA5DE3" w:rsidRDefault="00FA5DE3" w:rsidP="00FA5DE3"/>
    <w:p w14:paraId="52250E41" w14:textId="7526343E" w:rsidR="006520F9" w:rsidRPr="00265243" w:rsidRDefault="006520F9" w:rsidP="00516C10">
      <w:pPr>
        <w:spacing w:after="240"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sectPr w:rsidR="006520F9" w:rsidRPr="00265243" w:rsidSect="00265243">
      <w:headerReference w:type="default" r:id="rId9"/>
      <w:footerReference w:type="default" r:id="rId10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D6A1" w14:textId="77777777" w:rsidR="000D30D2" w:rsidRDefault="000D30D2">
      <w:r>
        <w:separator/>
      </w:r>
    </w:p>
  </w:endnote>
  <w:endnote w:type="continuationSeparator" w:id="0">
    <w:p w14:paraId="6943BFAB" w14:textId="77777777" w:rsidR="000D30D2" w:rsidRDefault="000D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C7E91" w14:textId="77777777" w:rsidR="000D30D2" w:rsidRDefault="000D30D2">
      <w:r>
        <w:separator/>
      </w:r>
    </w:p>
  </w:footnote>
  <w:footnote w:type="continuationSeparator" w:id="0">
    <w:p w14:paraId="23E9A4A9" w14:textId="77777777" w:rsidR="000D30D2" w:rsidRDefault="000D3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4A9"/>
    <w:multiLevelType w:val="multilevel"/>
    <w:tmpl w:val="80326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B12F25"/>
    <w:multiLevelType w:val="hybridMultilevel"/>
    <w:tmpl w:val="D77C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D87"/>
    <w:multiLevelType w:val="multilevel"/>
    <w:tmpl w:val="428676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1A38CA"/>
    <w:multiLevelType w:val="multilevel"/>
    <w:tmpl w:val="AE42C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62247C"/>
    <w:multiLevelType w:val="multilevel"/>
    <w:tmpl w:val="CB28379C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7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25602FF"/>
    <w:multiLevelType w:val="hybridMultilevel"/>
    <w:tmpl w:val="5E92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E2201"/>
    <w:multiLevelType w:val="multilevel"/>
    <w:tmpl w:val="A0E630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29490EFC"/>
    <w:multiLevelType w:val="multilevel"/>
    <w:tmpl w:val="3320C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F409BF"/>
    <w:multiLevelType w:val="multilevel"/>
    <w:tmpl w:val="31F6FC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321480A"/>
    <w:multiLevelType w:val="hybridMultilevel"/>
    <w:tmpl w:val="ED38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548CC"/>
    <w:multiLevelType w:val="multilevel"/>
    <w:tmpl w:val="F3EADEB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A1F6CC3"/>
    <w:multiLevelType w:val="multilevel"/>
    <w:tmpl w:val="8A706D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3BBB2CEE"/>
    <w:multiLevelType w:val="hybridMultilevel"/>
    <w:tmpl w:val="C9D2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0F66C4D"/>
    <w:multiLevelType w:val="multilevel"/>
    <w:tmpl w:val="2180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1743BF1"/>
    <w:multiLevelType w:val="multilevel"/>
    <w:tmpl w:val="7F78AF0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0" w15:restartNumberingAfterBreak="0">
    <w:nsid w:val="55753F82"/>
    <w:multiLevelType w:val="multilevel"/>
    <w:tmpl w:val="4F3062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6455037"/>
    <w:multiLevelType w:val="multilevel"/>
    <w:tmpl w:val="3B8EF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E5D7073"/>
    <w:multiLevelType w:val="multilevel"/>
    <w:tmpl w:val="92BA824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3AA2C27"/>
    <w:multiLevelType w:val="multilevel"/>
    <w:tmpl w:val="23EED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5AD5F63"/>
    <w:multiLevelType w:val="multilevel"/>
    <w:tmpl w:val="5802A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A482C4A"/>
    <w:multiLevelType w:val="multilevel"/>
    <w:tmpl w:val="9836E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A70C9F"/>
    <w:multiLevelType w:val="multilevel"/>
    <w:tmpl w:val="E626F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7"/>
  </w:num>
  <w:num w:numId="5">
    <w:abstractNumId w:val="27"/>
  </w:num>
  <w:num w:numId="6">
    <w:abstractNumId w:val="12"/>
  </w:num>
  <w:num w:numId="7">
    <w:abstractNumId w:val="16"/>
  </w:num>
  <w:num w:numId="8">
    <w:abstractNumId w:val="2"/>
  </w:num>
  <w:num w:numId="9">
    <w:abstractNumId w:val="8"/>
  </w:num>
  <w:num w:numId="10">
    <w:abstractNumId w:val="13"/>
  </w:num>
  <w:num w:numId="11">
    <w:abstractNumId w:val="19"/>
  </w:num>
  <w:num w:numId="12">
    <w:abstractNumId w:val="3"/>
  </w:num>
  <w:num w:numId="13">
    <w:abstractNumId w:val="25"/>
  </w:num>
  <w:num w:numId="14">
    <w:abstractNumId w:val="0"/>
  </w:num>
  <w:num w:numId="15">
    <w:abstractNumId w:val="10"/>
  </w:num>
  <w:num w:numId="16">
    <w:abstractNumId w:val="26"/>
  </w:num>
  <w:num w:numId="17">
    <w:abstractNumId w:val="15"/>
  </w:num>
  <w:num w:numId="18">
    <w:abstractNumId w:val="5"/>
  </w:num>
  <w:num w:numId="19">
    <w:abstractNumId w:val="18"/>
  </w:num>
  <w:num w:numId="20">
    <w:abstractNumId w:val="6"/>
  </w:num>
  <w:num w:numId="21">
    <w:abstractNumId w:val="20"/>
  </w:num>
  <w:num w:numId="22">
    <w:abstractNumId w:val="14"/>
  </w:num>
  <w:num w:numId="23">
    <w:abstractNumId w:val="11"/>
  </w:num>
  <w:num w:numId="24">
    <w:abstractNumId w:val="22"/>
  </w:num>
  <w:num w:numId="25">
    <w:abstractNumId w:val="24"/>
  </w:num>
  <w:num w:numId="26">
    <w:abstractNumId w:val="23"/>
  </w:num>
  <w:num w:numId="27">
    <w:abstractNumId w:val="2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0D30D2"/>
    <w:rsid w:val="00111EB4"/>
    <w:rsid w:val="00121D5B"/>
    <w:rsid w:val="001E0290"/>
    <w:rsid w:val="002168CD"/>
    <w:rsid w:val="00265243"/>
    <w:rsid w:val="002814A9"/>
    <w:rsid w:val="00310AD6"/>
    <w:rsid w:val="003D1FC2"/>
    <w:rsid w:val="00502EEF"/>
    <w:rsid w:val="00516C10"/>
    <w:rsid w:val="00587106"/>
    <w:rsid w:val="006520F9"/>
    <w:rsid w:val="0070745C"/>
    <w:rsid w:val="008402B0"/>
    <w:rsid w:val="008C0CD0"/>
    <w:rsid w:val="00912BBF"/>
    <w:rsid w:val="00991EB6"/>
    <w:rsid w:val="00A41972"/>
    <w:rsid w:val="00A90460"/>
    <w:rsid w:val="00CB54D9"/>
    <w:rsid w:val="00CF264E"/>
    <w:rsid w:val="00DB21CB"/>
    <w:rsid w:val="00E40668"/>
    <w:rsid w:val="00F45210"/>
    <w:rsid w:val="00F52CF7"/>
    <w:rsid w:val="00FA3978"/>
    <w:rsid w:val="00F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FA5DE3"/>
    <w:rPr>
      <w:rFonts w:ascii="Arial" w:eastAsia="Arial" w:hAnsi="Arial" w:cs="Arial"/>
      <w:sz w:val="22"/>
      <w:szCs w:val="22"/>
      <w:lang w:val="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.edu.pl/pl/filmy-kariera-bez-barier/3788-edukacyjne-wyzwania-gdzie-moge-pracowac-film-dla-osob-uczacych-sie-w-sp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3</cp:revision>
  <dcterms:created xsi:type="dcterms:W3CDTF">2026-09-14T11:16:00Z</dcterms:created>
  <dcterms:modified xsi:type="dcterms:W3CDTF">2026-09-14T11:16:00Z</dcterms:modified>
</cp:coreProperties>
</file>